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中山市卫生健康局2023年集中公开招聘高校毕业生拟聘人员名单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690"/>
        <w:gridCol w:w="1868"/>
        <w:gridCol w:w="2211"/>
        <w:gridCol w:w="2014"/>
        <w:gridCol w:w="2001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拟聘人员姓名</w:t>
            </w:r>
          </w:p>
        </w:tc>
        <w:tc>
          <w:tcPr>
            <w:tcW w:w="2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学历学位及专业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毕业院校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考试总成绩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中山市博爱医院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重症医学科专业技术岗位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十一级至十三级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吴伟荣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231120202303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研究生学历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硕士学位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临床医学（内科学）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中山大学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中山市博爱医院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护理部专业技术岗位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kern w:val="0"/>
                <w:sz w:val="22"/>
                <w:szCs w:val="22"/>
              </w:rPr>
              <w:t>十一级至十三级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周玉滢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231120101708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研究生学历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硕士学位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护理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广东药科大学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中山市中心血站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办公室专业技术岗位十一级至十三级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林炜童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231120202808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研究生学历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硕士学位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经济法学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华南师范大学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83.80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6CB2E"/>
    <w:rsid w:val="1BF7E238"/>
    <w:rsid w:val="26AE58C5"/>
    <w:rsid w:val="3B7821AE"/>
    <w:rsid w:val="409E4F1A"/>
    <w:rsid w:val="40DC585F"/>
    <w:rsid w:val="4C836FCC"/>
    <w:rsid w:val="7C22155B"/>
    <w:rsid w:val="E1FD17A9"/>
    <w:rsid w:val="EE4B3C88"/>
    <w:rsid w:val="FFDB82C1"/>
    <w:rsid w:val="FFF98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18</TotalTime>
  <ScaleCrop>false</ScaleCrop>
  <LinksUpToDate>false</LinksUpToDate>
  <CharactersWithSpaces>147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kylin</cp:lastModifiedBy>
  <dcterms:modified xsi:type="dcterms:W3CDTF">2023-08-08T10:19:42Z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39FBB8F40D2043C2A5F48808D0BBF301_13</vt:lpwstr>
  </property>
</Properties>
</file>