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outlineLvl w:val="0"/>
        <w:rPr>
          <w:rFonts w:hint="eastAsia"/>
          <w:color w:val="auto"/>
          <w:highlight w:val="none"/>
          <w:lang w:val="en-US" w:eastAsia="zh-CN"/>
        </w:rPr>
      </w:pPr>
      <w:r>
        <w:rPr>
          <w:rFonts w:hint="eastAsia"/>
          <w:color w:val="auto"/>
          <w:highlight w:val="none"/>
        </w:rPr>
        <w:t>中山市第二人民医院运营</w:t>
      </w:r>
      <w:r>
        <w:rPr>
          <w:rFonts w:hint="eastAsia"/>
          <w:color w:val="auto"/>
          <w:highlight w:val="none"/>
          <w:lang w:val="en-US" w:eastAsia="zh-CN"/>
        </w:rPr>
        <w:t>数据中心</w:t>
      </w:r>
    </w:p>
    <w:p>
      <w:pPr>
        <w:pStyle w:val="15"/>
        <w:outlineLvl w:val="0"/>
        <w:rPr>
          <w:color w:val="auto"/>
          <w:highlight w:val="none"/>
        </w:rPr>
      </w:pPr>
      <w:r>
        <w:rPr>
          <w:rFonts w:hint="eastAsia"/>
          <w:color w:val="auto"/>
          <w:highlight w:val="none"/>
        </w:rPr>
        <w:t>建设项目</w:t>
      </w:r>
    </w:p>
    <w:p>
      <w:pPr>
        <w:pStyle w:val="15"/>
        <w:rPr>
          <w:color w:val="auto"/>
          <w:highlight w:val="none"/>
        </w:rPr>
      </w:pPr>
    </w:p>
    <w:p>
      <w:pPr>
        <w:pStyle w:val="15"/>
        <w:outlineLvl w:val="0"/>
        <w:rPr>
          <w:color w:val="auto"/>
          <w:highlight w:val="none"/>
        </w:rPr>
      </w:pPr>
      <w:bookmarkStart w:id="0" w:name="_Toc128583889"/>
      <w:r>
        <w:rPr>
          <w:rFonts w:hint="eastAsia"/>
          <w:color w:val="auto"/>
          <w:highlight w:val="none"/>
        </w:rPr>
        <w:t>需 求 书</w:t>
      </w:r>
      <w:bookmarkEnd w:id="0"/>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spacing w:line="460" w:lineRule="exact"/>
        <w:rPr>
          <w:b w:val="0"/>
          <w:color w:val="auto"/>
          <w:highlight w:val="none"/>
        </w:rPr>
      </w:pPr>
    </w:p>
    <w:p>
      <w:pPr>
        <w:numPr>
          <w:ilvl w:val="0"/>
          <w:numId w:val="1"/>
        </w:numPr>
        <w:tabs>
          <w:tab w:val="left" w:pos="636"/>
          <w:tab w:val="clear" w:pos="780"/>
        </w:tabs>
        <w:spacing w:line="460" w:lineRule="exact"/>
        <w:ind w:left="636" w:hanging="636"/>
        <w:outlineLvl w:val="0"/>
        <w:rPr>
          <w:rFonts w:ascii="宋体" w:hAnsi="宋体" w:cs="宋体"/>
          <w:b/>
          <w:bCs/>
          <w:color w:val="auto"/>
          <w:kern w:val="2"/>
          <w:sz w:val="28"/>
          <w:szCs w:val="28"/>
          <w:highlight w:val="none"/>
        </w:rPr>
      </w:pPr>
      <w:r>
        <w:rPr>
          <w:color w:val="auto"/>
          <w:sz w:val="24"/>
          <w:highlight w:val="none"/>
        </w:rPr>
        <w:br w:type="page"/>
      </w:r>
      <w:bookmarkStart w:id="4" w:name="_GoBack"/>
      <w:bookmarkEnd w:id="4"/>
      <w:bookmarkStart w:id="1" w:name="_Toc16025509"/>
      <w:bookmarkStart w:id="2" w:name="_Toc20527_WPSOffice_Level2"/>
      <w:r>
        <w:rPr>
          <w:rFonts w:ascii="宋体" w:hAnsi="宋体" w:cs="宋体"/>
          <w:b/>
          <w:bCs/>
          <w:color w:val="auto"/>
          <w:kern w:val="2"/>
          <w:sz w:val="28"/>
          <w:szCs w:val="28"/>
          <w:highlight w:val="none"/>
        </w:rPr>
        <w:t>项目概述</w:t>
      </w:r>
    </w:p>
    <w:p>
      <w:pPr>
        <w:spacing w:line="460" w:lineRule="exact"/>
        <w:ind w:firstLine="420" w:firstLineChars="200"/>
        <w:jc w:val="both"/>
        <w:rPr>
          <w:color w:val="auto"/>
          <w:sz w:val="24"/>
          <w:highlight w:val="none"/>
        </w:rPr>
      </w:pPr>
      <w:r>
        <w:rPr>
          <w:rFonts w:hint="eastAsia" w:ascii="宋体" w:hAnsi="宋体" w:cs="Arial"/>
          <w:color w:val="auto"/>
          <w:highlight w:val="none"/>
        </w:rPr>
        <w:t>近年来，国家</w:t>
      </w:r>
      <w:r>
        <w:rPr>
          <w:rFonts w:ascii="宋体" w:hAnsi="宋体" w:cs="Arial"/>
          <w:color w:val="auto"/>
          <w:highlight w:val="none"/>
        </w:rPr>
        <w:t>出台各种医疗管理政策，</w:t>
      </w:r>
      <w:r>
        <w:rPr>
          <w:rFonts w:hint="eastAsia" w:ascii="宋体" w:hAnsi="宋体" w:cs="Arial"/>
          <w:color w:val="auto"/>
          <w:highlight w:val="none"/>
        </w:rPr>
        <w:t>提出逐步建立我国医院评审评价体系，促进医疗机构加强自身建设和管理，</w:t>
      </w:r>
      <w:r>
        <w:rPr>
          <w:rFonts w:ascii="宋体" w:hAnsi="宋体" w:cs="Arial"/>
          <w:color w:val="auto"/>
          <w:highlight w:val="none"/>
        </w:rPr>
        <w:t>更好</w:t>
      </w:r>
      <w:r>
        <w:rPr>
          <w:rFonts w:hint="eastAsia" w:ascii="宋体" w:hAnsi="宋体" w:cs="Arial"/>
          <w:color w:val="auto"/>
          <w:highlight w:val="none"/>
        </w:rPr>
        <w:t>地</w:t>
      </w:r>
      <w:r>
        <w:rPr>
          <w:rFonts w:ascii="宋体" w:hAnsi="宋体" w:cs="Arial"/>
          <w:color w:val="auto"/>
          <w:highlight w:val="none"/>
        </w:rPr>
        <w:t>履行社会的职责和义务。</w:t>
      </w:r>
      <w:r>
        <w:rPr>
          <w:rFonts w:hint="eastAsia" w:ascii="宋体" w:hAnsi="宋体" w:cs="Arial"/>
          <w:color w:val="auto"/>
          <w:highlight w:val="none"/>
        </w:rPr>
        <w:t>为响应国家政策要求，全面提升医院管理和经营决策响应能力，我院需采购建设医院运营数据中心，将我院不同业务系统的数据汇聚、关联、整合、治理，形成统一管理分析指标体系，为医院各级管理和运营人员提供PC和移动两客户端的数据看板，全面监控医院各项业务的发展情况，及时发现解决发展过程中各类问题，为我院三级医院评审、三级公立医院绩效考核工作开展、医院发展规划及运营决策提供强有力的数据支持，确保我院行政管理、财务管理及医疗业务健康发展，促进我院的医疗服务能力、市场竞争力及医疗质量不断提升。</w:t>
      </w:r>
    </w:p>
    <w:p>
      <w:pPr>
        <w:tabs>
          <w:tab w:val="left" w:pos="636"/>
        </w:tabs>
        <w:spacing w:line="460" w:lineRule="exact"/>
        <w:rPr>
          <w:rFonts w:ascii="宋体" w:hAnsi="宋体" w:cs="宋体"/>
          <w:b/>
          <w:bCs/>
          <w:color w:val="auto"/>
          <w:kern w:val="2"/>
          <w:sz w:val="28"/>
          <w:szCs w:val="28"/>
          <w:highlight w:val="none"/>
        </w:rPr>
      </w:pPr>
    </w:p>
    <w:p>
      <w:pPr>
        <w:numPr>
          <w:ilvl w:val="0"/>
          <w:numId w:val="1"/>
        </w:numPr>
        <w:tabs>
          <w:tab w:val="left" w:pos="636"/>
          <w:tab w:val="clear" w:pos="780"/>
        </w:tabs>
        <w:spacing w:line="460" w:lineRule="exact"/>
        <w:ind w:left="636" w:hanging="636"/>
        <w:outlineLvl w:val="0"/>
        <w:rPr>
          <w:rFonts w:ascii="宋体" w:hAnsi="宋体" w:cs="宋体"/>
          <w:b/>
          <w:bCs/>
          <w:color w:val="auto"/>
          <w:kern w:val="2"/>
          <w:sz w:val="28"/>
          <w:szCs w:val="28"/>
          <w:highlight w:val="none"/>
        </w:rPr>
      </w:pPr>
      <w:r>
        <w:rPr>
          <w:rFonts w:hint="eastAsia" w:ascii="宋体" w:hAnsi="宋体" w:cs="宋体"/>
          <w:b/>
          <w:bCs/>
          <w:color w:val="auto"/>
          <w:kern w:val="2"/>
          <w:sz w:val="28"/>
          <w:szCs w:val="28"/>
          <w:highlight w:val="none"/>
        </w:rPr>
        <w:t>项目目标</w:t>
      </w:r>
    </w:p>
    <w:p>
      <w:pPr>
        <w:spacing w:line="460" w:lineRule="exact"/>
        <w:ind w:firstLine="420" w:firstLineChars="200"/>
        <w:jc w:val="both"/>
        <w:rPr>
          <w:rFonts w:ascii="宋体" w:hAnsi="宋体" w:cs="Arial"/>
          <w:color w:val="auto"/>
          <w:highlight w:val="none"/>
        </w:rPr>
      </w:pPr>
      <w:r>
        <w:rPr>
          <w:rFonts w:hint="eastAsia" w:ascii="宋体" w:hAnsi="宋体" w:cs="宋体"/>
          <w:color w:val="auto"/>
          <w:highlight w:val="none"/>
        </w:rPr>
        <w:t>本项目通过建设医院运营</w:t>
      </w:r>
      <w:r>
        <w:rPr>
          <w:rFonts w:hint="eastAsia" w:ascii="宋体" w:hAnsi="宋体" w:cs="宋体"/>
          <w:color w:val="auto"/>
          <w:highlight w:val="none"/>
          <w:lang w:val="en-US" w:eastAsia="zh-CN"/>
        </w:rPr>
        <w:t>数据中心</w:t>
      </w:r>
      <w:r>
        <w:rPr>
          <w:rFonts w:hint="eastAsia" w:ascii="宋体" w:hAnsi="宋体" w:cs="宋体"/>
          <w:color w:val="auto"/>
          <w:highlight w:val="none"/>
        </w:rPr>
        <w:t>，整合院内现有医疗数据，并通过数据分析模型构建医院日常运营所需的各类报表及</w:t>
      </w:r>
      <w:r>
        <w:rPr>
          <w:rFonts w:hint="eastAsia" w:ascii="宋体" w:hAnsi="宋体" w:cs="Arial"/>
          <w:color w:val="auto"/>
          <w:highlight w:val="none"/>
        </w:rPr>
        <w:t>运营监测</w:t>
      </w:r>
      <w:r>
        <w:rPr>
          <w:rFonts w:hint="eastAsia" w:ascii="宋体" w:hAnsi="宋体" w:cs="Arial"/>
          <w:color w:val="auto"/>
          <w:highlight w:val="none"/>
          <w:lang w:val="en-US" w:eastAsia="zh-CN"/>
        </w:rPr>
        <w:t>系统</w:t>
      </w:r>
      <w:r>
        <w:rPr>
          <w:rFonts w:hint="eastAsia" w:ascii="宋体" w:hAnsi="宋体" w:cs="Arial"/>
          <w:color w:val="auto"/>
          <w:highlight w:val="none"/>
        </w:rPr>
        <w:t>，为医院领导及相关管理决策人员提供信息化辅助工具，具体建设目标如下：</w:t>
      </w:r>
    </w:p>
    <w:p>
      <w:pPr>
        <w:spacing w:line="460" w:lineRule="exact"/>
        <w:ind w:firstLine="420" w:firstLineChars="200"/>
        <w:jc w:val="both"/>
        <w:rPr>
          <w:rFonts w:ascii="宋体" w:hAnsi="宋体" w:cs="Arial"/>
          <w:color w:val="auto"/>
          <w:highlight w:val="none"/>
        </w:rPr>
      </w:pPr>
      <w:r>
        <w:rPr>
          <w:rFonts w:hint="eastAsia" w:ascii="宋体" w:hAnsi="宋体" w:cs="Arial"/>
          <w:color w:val="auto"/>
          <w:highlight w:val="none"/>
        </w:rPr>
        <w:t>1、建设数据治理与应用平台，实现数据</w:t>
      </w:r>
      <w:r>
        <w:rPr>
          <w:rFonts w:ascii="宋体" w:hAnsi="宋体" w:cs="Arial"/>
          <w:color w:val="auto"/>
          <w:highlight w:val="none"/>
        </w:rPr>
        <w:t>抽取、清洗、</w:t>
      </w:r>
      <w:r>
        <w:rPr>
          <w:rFonts w:hint="eastAsia" w:ascii="宋体" w:hAnsi="宋体" w:cs="Arial"/>
          <w:color w:val="auto"/>
          <w:highlight w:val="none"/>
        </w:rPr>
        <w:t>加载、建模、指标标准化管理、前端数据可视化和自定义数据分析等功能，支持新建、查看、编辑、修改报表和图表，支持自定义数据查询分析及外延数据分析，支持分析结果保存及发布。</w:t>
      </w:r>
    </w:p>
    <w:p>
      <w:pPr>
        <w:spacing w:line="460" w:lineRule="exact"/>
        <w:ind w:firstLine="420" w:firstLineChars="200"/>
        <w:jc w:val="both"/>
        <w:rPr>
          <w:rFonts w:ascii="宋体" w:hAnsi="宋体" w:cs="Arial"/>
          <w:color w:val="auto"/>
          <w:highlight w:val="none"/>
        </w:rPr>
      </w:pPr>
      <w:r>
        <w:rPr>
          <w:rFonts w:hint="eastAsia" w:ascii="宋体" w:hAnsi="宋体" w:cs="Arial"/>
          <w:color w:val="auto"/>
          <w:highlight w:val="none"/>
        </w:rPr>
        <w:t>2、基于数据治理与应用平台整合HIS、</w:t>
      </w:r>
      <w:r>
        <w:rPr>
          <w:rFonts w:hint="eastAsia" w:ascii="宋体" w:hAnsi="宋体" w:cs="Arial"/>
          <w:color w:val="auto"/>
          <w:highlight w:val="none"/>
          <w:lang w:val="en-US" w:eastAsia="zh-CN"/>
        </w:rPr>
        <w:t>LIS、</w:t>
      </w:r>
      <w:r>
        <w:rPr>
          <w:rFonts w:hint="eastAsia" w:ascii="宋体" w:hAnsi="宋体" w:cs="Arial"/>
          <w:color w:val="auto"/>
          <w:highlight w:val="none"/>
        </w:rPr>
        <w:t>病案系统</w:t>
      </w:r>
      <w:r>
        <w:rPr>
          <w:rFonts w:hint="eastAsia" w:ascii="宋体" w:hAnsi="宋体" w:cs="Arial"/>
          <w:color w:val="auto"/>
          <w:highlight w:val="none"/>
          <w:lang w:eastAsia="zh-CN"/>
        </w:rPr>
        <w:t>、</w:t>
      </w:r>
      <w:r>
        <w:rPr>
          <w:rFonts w:hint="eastAsia" w:ascii="宋体" w:hAnsi="宋体" w:cs="Arial"/>
          <w:color w:val="auto"/>
          <w:highlight w:val="none"/>
          <w:lang w:val="en-US" w:eastAsia="zh-CN"/>
        </w:rPr>
        <w:t>财务系统</w:t>
      </w:r>
      <w:r>
        <w:rPr>
          <w:rFonts w:hint="eastAsia" w:ascii="宋体" w:hAnsi="宋体" w:cs="Arial"/>
          <w:color w:val="auto"/>
          <w:highlight w:val="none"/>
        </w:rPr>
        <w:t>等多源系统数据</w:t>
      </w:r>
      <w:r>
        <w:rPr>
          <w:rFonts w:hint="eastAsia" w:ascii="宋体" w:hAnsi="宋体" w:cs="Arial"/>
          <w:color w:val="auto"/>
          <w:highlight w:val="none"/>
          <w:lang w:eastAsia="zh-CN"/>
        </w:rPr>
        <w:t>，</w:t>
      </w:r>
      <w:r>
        <w:rPr>
          <w:rFonts w:hint="eastAsia" w:ascii="宋体" w:hAnsi="宋体" w:cs="Arial"/>
          <w:color w:val="auto"/>
          <w:highlight w:val="none"/>
          <w:lang w:val="en-US" w:eastAsia="zh-CN"/>
        </w:rPr>
        <w:t>汇聚形成运营数据中心库</w:t>
      </w:r>
      <w:r>
        <w:rPr>
          <w:rFonts w:hint="eastAsia" w:ascii="宋体" w:hAnsi="宋体" w:cs="Arial"/>
          <w:color w:val="auto"/>
          <w:highlight w:val="none"/>
        </w:rPr>
        <w:t>，规范并统一数据统计口径，建设标准指标库，实现指标的统一管理，解决统计口径不一或更新不及时等问题。</w:t>
      </w:r>
    </w:p>
    <w:p>
      <w:pPr>
        <w:spacing w:line="460" w:lineRule="exact"/>
        <w:ind w:firstLine="420" w:firstLineChars="200"/>
        <w:jc w:val="both"/>
        <w:rPr>
          <w:rFonts w:ascii="宋体" w:hAnsi="宋体" w:cs="Arial"/>
          <w:color w:val="auto"/>
          <w:highlight w:val="none"/>
        </w:rPr>
      </w:pPr>
      <w:r>
        <w:rPr>
          <w:rFonts w:hint="eastAsia" w:ascii="宋体" w:hAnsi="宋体" w:cs="Arial"/>
          <w:color w:val="auto"/>
          <w:highlight w:val="none"/>
        </w:rPr>
        <w:t>3、在</w:t>
      </w:r>
      <w:r>
        <w:rPr>
          <w:rFonts w:hint="eastAsia" w:ascii="宋体" w:hAnsi="宋体" w:cs="Arial"/>
          <w:color w:val="auto"/>
          <w:highlight w:val="none"/>
          <w:lang w:val="en-US" w:eastAsia="zh-CN"/>
        </w:rPr>
        <w:t>运营数据中心库与</w:t>
      </w:r>
      <w:r>
        <w:rPr>
          <w:rFonts w:hint="eastAsia" w:ascii="宋体" w:hAnsi="宋体" w:cs="Arial"/>
          <w:color w:val="auto"/>
          <w:highlight w:val="none"/>
        </w:rPr>
        <w:t>标准指标库的基础上</w:t>
      </w:r>
      <w:r>
        <w:rPr>
          <w:rFonts w:hint="eastAsia" w:ascii="宋体" w:hAnsi="宋体" w:cs="Arial"/>
          <w:color w:val="auto"/>
          <w:highlight w:val="none"/>
          <w:lang w:val="en-US" w:eastAsia="zh-CN"/>
        </w:rPr>
        <w:t>根据医院需要</w:t>
      </w:r>
      <w:r>
        <w:rPr>
          <w:rFonts w:hint="eastAsia" w:ascii="宋体" w:hAnsi="宋体" w:cs="Arial"/>
          <w:color w:val="auto"/>
          <w:highlight w:val="none"/>
        </w:rPr>
        <w:t>建设自定义数据分析模型，并生成</w:t>
      </w:r>
      <w:r>
        <w:rPr>
          <w:rFonts w:hint="eastAsia" w:ascii="宋体" w:hAnsi="宋体" w:cs="Arial"/>
          <w:color w:val="auto"/>
          <w:highlight w:val="none"/>
          <w:lang w:val="en-US" w:eastAsia="zh-CN"/>
        </w:rPr>
        <w:t>各类</w:t>
      </w:r>
      <w:r>
        <w:rPr>
          <w:rFonts w:hint="eastAsia" w:ascii="宋体" w:hAnsi="宋体" w:cs="Arial"/>
          <w:color w:val="auto"/>
          <w:highlight w:val="none"/>
        </w:rPr>
        <w:t>医院综合统计报表，涵盖日常需要上报、日常运营管理的多种报表，提供统一的报表门户，实现根据用户权限查看权限范围内的报表内容。</w:t>
      </w:r>
    </w:p>
    <w:p>
      <w:pPr>
        <w:spacing w:line="460" w:lineRule="exact"/>
        <w:ind w:firstLine="420" w:firstLineChars="200"/>
        <w:jc w:val="both"/>
        <w:rPr>
          <w:rFonts w:hint="eastAsia" w:ascii="宋体" w:hAnsi="宋体" w:cs="Arial"/>
          <w:color w:val="auto"/>
          <w:highlight w:val="none"/>
        </w:rPr>
      </w:pPr>
      <w:r>
        <w:rPr>
          <w:rFonts w:hint="eastAsia" w:ascii="宋体" w:hAnsi="宋体" w:cs="Arial"/>
          <w:color w:val="auto"/>
          <w:highlight w:val="none"/>
        </w:rPr>
        <w:t>4、建设医院运营监测</w:t>
      </w:r>
      <w:r>
        <w:rPr>
          <w:rFonts w:hint="eastAsia" w:ascii="宋体" w:hAnsi="宋体" w:cs="Arial"/>
          <w:color w:val="auto"/>
          <w:highlight w:val="none"/>
          <w:lang w:val="en-US" w:eastAsia="zh-CN"/>
        </w:rPr>
        <w:t>系统</w:t>
      </w:r>
      <w:r>
        <w:rPr>
          <w:rFonts w:hint="eastAsia" w:ascii="宋体" w:hAnsi="宋体" w:cs="Arial"/>
          <w:color w:val="auto"/>
          <w:highlight w:val="none"/>
        </w:rPr>
        <w:t>，实时分析监测医院运营数据</w:t>
      </w:r>
      <w:r>
        <w:rPr>
          <w:rFonts w:hint="eastAsia" w:ascii="宋体" w:hAnsi="宋体" w:cs="Arial"/>
          <w:color w:val="auto"/>
          <w:highlight w:val="none"/>
          <w:lang w:eastAsia="zh-CN"/>
        </w:rPr>
        <w:t>、</w:t>
      </w:r>
      <w:r>
        <w:rPr>
          <w:rFonts w:hint="eastAsia" w:ascii="宋体" w:hAnsi="宋体" w:cs="Arial"/>
          <w:color w:val="auto"/>
          <w:highlight w:val="none"/>
          <w:lang w:val="en-US" w:eastAsia="zh-CN"/>
        </w:rPr>
        <w:t>三级医院评审-</w:t>
      </w:r>
      <w:r>
        <w:rPr>
          <w:rFonts w:hint="eastAsia" w:ascii="宋体" w:hAnsi="宋体" w:eastAsia="宋体" w:cs="Arial"/>
          <w:color w:val="auto"/>
          <w:highlight w:val="none"/>
          <w:lang w:val="en-US" w:eastAsia="zh-CN"/>
        </w:rPr>
        <w:t>医疗服务能力与质量安全监测数据</w:t>
      </w:r>
      <w:r>
        <w:rPr>
          <w:rFonts w:hint="eastAsia" w:ascii="宋体" w:hAnsi="宋体" w:cs="Arial"/>
          <w:color w:val="auto"/>
          <w:highlight w:val="none"/>
          <w:lang w:val="en-US" w:eastAsia="zh-CN"/>
        </w:rPr>
        <w:t>、</w:t>
      </w:r>
      <w:r>
        <w:rPr>
          <w:rFonts w:hint="eastAsia"/>
          <w:color w:val="auto"/>
          <w:highlight w:val="none"/>
        </w:rPr>
        <w:t>三级公立医院绩效考核</w:t>
      </w:r>
      <w:r>
        <w:rPr>
          <w:rFonts w:hint="eastAsia"/>
          <w:color w:val="auto"/>
          <w:highlight w:val="none"/>
          <w:lang w:val="en-US" w:eastAsia="zh-CN"/>
        </w:rPr>
        <w:t>数据</w:t>
      </w:r>
      <w:r>
        <w:rPr>
          <w:rFonts w:hint="eastAsia" w:ascii="宋体" w:hAnsi="宋体" w:cs="Arial"/>
          <w:color w:val="auto"/>
          <w:highlight w:val="none"/>
        </w:rPr>
        <w:t>，展示医院运营</w:t>
      </w:r>
      <w:r>
        <w:rPr>
          <w:rFonts w:hint="eastAsia" w:ascii="宋体" w:hAnsi="宋体" w:cs="Arial"/>
          <w:color w:val="auto"/>
          <w:highlight w:val="none"/>
          <w:lang w:val="en-US" w:eastAsia="zh-CN"/>
        </w:rPr>
        <w:t>情况</w:t>
      </w:r>
      <w:r>
        <w:rPr>
          <w:rFonts w:hint="eastAsia" w:ascii="宋体" w:hAnsi="宋体" w:cs="Arial"/>
          <w:color w:val="auto"/>
          <w:highlight w:val="none"/>
        </w:rPr>
        <w:t>，辅助医院管理者高效决策。</w:t>
      </w:r>
    </w:p>
    <w:p>
      <w:pPr>
        <w:spacing w:line="460" w:lineRule="exact"/>
        <w:ind w:firstLine="420" w:firstLineChars="200"/>
        <w:jc w:val="both"/>
        <w:rPr>
          <w:rFonts w:hint="default" w:ascii="宋体" w:hAnsi="宋体" w:cs="Arial"/>
          <w:color w:val="auto"/>
          <w:highlight w:val="none"/>
          <w:lang w:val="en-US" w:eastAsia="zh-CN"/>
        </w:rPr>
      </w:pPr>
      <w:r>
        <w:rPr>
          <w:rFonts w:hint="eastAsia" w:ascii="宋体" w:hAnsi="宋体" w:cs="Arial"/>
          <w:color w:val="auto"/>
          <w:highlight w:val="none"/>
          <w:lang w:val="en-US" w:eastAsia="zh-CN"/>
        </w:rPr>
        <w:t>5、建设移动运营决策系统，提供移动端运营指标</w:t>
      </w:r>
      <w:r>
        <w:rPr>
          <w:rFonts w:hint="default" w:ascii="宋体" w:hAnsi="宋体" w:cs="Arial"/>
          <w:color w:val="auto"/>
          <w:highlight w:val="none"/>
          <w:lang w:val="en-US" w:eastAsia="zh-CN"/>
        </w:rPr>
        <w:t>信息</w:t>
      </w:r>
      <w:r>
        <w:rPr>
          <w:rFonts w:hint="eastAsia" w:ascii="宋体" w:hAnsi="宋体" w:cs="Arial"/>
          <w:color w:val="auto"/>
          <w:highlight w:val="none"/>
          <w:lang w:val="en-US" w:eastAsia="zh-CN"/>
        </w:rPr>
        <w:t>推送及查看功能</w:t>
      </w:r>
      <w:r>
        <w:rPr>
          <w:rFonts w:hint="default" w:ascii="宋体" w:hAnsi="宋体" w:cs="Arial"/>
          <w:color w:val="auto"/>
          <w:highlight w:val="none"/>
          <w:lang w:val="en-US" w:eastAsia="zh-CN"/>
        </w:rPr>
        <w:t>，</w:t>
      </w:r>
      <w:r>
        <w:rPr>
          <w:rFonts w:hint="eastAsia" w:ascii="宋体" w:hAnsi="宋体" w:cs="Arial"/>
          <w:color w:val="auto"/>
          <w:highlight w:val="none"/>
          <w:lang w:val="en-US" w:eastAsia="zh-CN"/>
        </w:rPr>
        <w:t>实现医院运营</w:t>
      </w:r>
      <w:r>
        <w:rPr>
          <w:rFonts w:hint="default" w:ascii="宋体" w:hAnsi="宋体" w:cs="Arial"/>
          <w:color w:val="auto"/>
          <w:highlight w:val="none"/>
          <w:lang w:val="en-US" w:eastAsia="zh-CN"/>
        </w:rPr>
        <w:t>数据监测与</w:t>
      </w:r>
      <w:r>
        <w:rPr>
          <w:rFonts w:hint="eastAsia" w:ascii="宋体" w:hAnsi="宋体" w:cs="Arial"/>
          <w:color w:val="auto"/>
          <w:highlight w:val="none"/>
          <w:lang w:val="en-US" w:eastAsia="zh-CN"/>
        </w:rPr>
        <w:t>运营</w:t>
      </w:r>
      <w:r>
        <w:rPr>
          <w:rFonts w:hint="default" w:ascii="宋体" w:hAnsi="宋体" w:cs="Arial"/>
          <w:color w:val="auto"/>
          <w:highlight w:val="none"/>
          <w:lang w:val="en-US" w:eastAsia="zh-CN"/>
        </w:rPr>
        <w:t>分析</w:t>
      </w:r>
      <w:r>
        <w:rPr>
          <w:rFonts w:hint="eastAsia" w:ascii="宋体" w:hAnsi="宋体" w:cs="Arial"/>
          <w:color w:val="auto"/>
          <w:highlight w:val="none"/>
          <w:lang w:val="en-US" w:eastAsia="zh-CN"/>
        </w:rPr>
        <w:t>更便捷、及时</w:t>
      </w:r>
      <w:r>
        <w:rPr>
          <w:rFonts w:hint="default" w:ascii="宋体" w:hAnsi="宋体" w:cs="Arial"/>
          <w:color w:val="auto"/>
          <w:highlight w:val="none"/>
          <w:lang w:val="en-US" w:eastAsia="zh-CN"/>
        </w:rPr>
        <w:t>。</w:t>
      </w:r>
    </w:p>
    <w:p>
      <w:pPr>
        <w:spacing w:line="460" w:lineRule="exact"/>
        <w:ind w:firstLine="420" w:firstLineChars="200"/>
        <w:jc w:val="both"/>
        <w:rPr>
          <w:rFonts w:ascii="宋体" w:hAnsi="宋体" w:cs="Arial"/>
          <w:color w:val="auto"/>
          <w:highlight w:val="none"/>
        </w:rPr>
      </w:pPr>
    </w:p>
    <w:p>
      <w:pPr>
        <w:numPr>
          <w:ilvl w:val="0"/>
          <w:numId w:val="1"/>
        </w:numPr>
        <w:tabs>
          <w:tab w:val="left" w:pos="636"/>
          <w:tab w:val="clear" w:pos="780"/>
        </w:tabs>
        <w:spacing w:line="460" w:lineRule="exact"/>
        <w:ind w:left="636" w:hanging="636"/>
        <w:outlineLvl w:val="0"/>
        <w:rPr>
          <w:rFonts w:ascii="宋体" w:hAnsi="宋体" w:cs="宋体"/>
          <w:b/>
          <w:bCs/>
          <w:color w:val="auto"/>
          <w:kern w:val="2"/>
          <w:sz w:val="28"/>
          <w:szCs w:val="28"/>
          <w:highlight w:val="none"/>
        </w:rPr>
      </w:pPr>
      <w:r>
        <w:rPr>
          <w:rFonts w:hint="eastAsia" w:ascii="宋体" w:hAnsi="宋体" w:cs="宋体"/>
          <w:b/>
          <w:bCs/>
          <w:color w:val="auto"/>
          <w:kern w:val="2"/>
          <w:sz w:val="28"/>
          <w:szCs w:val="28"/>
          <w:highlight w:val="none"/>
        </w:rPr>
        <w:t>技术要求</w:t>
      </w:r>
    </w:p>
    <w:p>
      <w:pPr>
        <w:numPr>
          <w:ilvl w:val="0"/>
          <w:numId w:val="2"/>
        </w:numPr>
        <w:spacing w:line="460" w:lineRule="exact"/>
        <w:outlineLvl w:val="1"/>
        <w:rPr>
          <w:rFonts w:ascii="宋体" w:hAnsi="宋体"/>
          <w:b/>
          <w:color w:val="auto"/>
          <w:sz w:val="24"/>
          <w:szCs w:val="24"/>
          <w:highlight w:val="none"/>
        </w:rPr>
      </w:pPr>
      <w:r>
        <w:rPr>
          <w:rFonts w:hint="eastAsia" w:ascii="宋体" w:hAnsi="宋体"/>
          <w:b/>
          <w:color w:val="auto"/>
          <w:sz w:val="24"/>
          <w:szCs w:val="24"/>
          <w:highlight w:val="none"/>
        </w:rPr>
        <w:t>系统功能清单</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26"/>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17" w:type="dxa"/>
            <w:vAlign w:val="center"/>
          </w:tcPr>
          <w:p>
            <w:pPr>
              <w:jc w:val="center"/>
              <w:rPr>
                <w:rFonts w:ascii="宋体" w:hAnsi="宋体"/>
                <w:color w:val="auto"/>
                <w:highlight w:val="none"/>
              </w:rPr>
            </w:pPr>
            <w:r>
              <w:rPr>
                <w:rFonts w:hint="eastAsia" w:ascii="宋体" w:hAnsi="宋体"/>
                <w:color w:val="auto"/>
                <w:highlight w:val="none"/>
              </w:rPr>
              <w:t>序号</w:t>
            </w:r>
          </w:p>
        </w:tc>
        <w:tc>
          <w:tcPr>
            <w:tcW w:w="2126" w:type="dxa"/>
            <w:vAlign w:val="center"/>
          </w:tcPr>
          <w:p>
            <w:pPr>
              <w:jc w:val="center"/>
              <w:rPr>
                <w:rFonts w:ascii="宋体" w:hAnsi="宋体"/>
                <w:color w:val="auto"/>
                <w:highlight w:val="none"/>
              </w:rPr>
            </w:pPr>
            <w:r>
              <w:rPr>
                <w:rFonts w:hint="eastAsia" w:ascii="宋体" w:hAnsi="宋体"/>
                <w:color w:val="auto"/>
                <w:highlight w:val="none"/>
              </w:rPr>
              <w:t>项目名称</w:t>
            </w:r>
          </w:p>
        </w:tc>
        <w:tc>
          <w:tcPr>
            <w:tcW w:w="5579" w:type="dxa"/>
            <w:vAlign w:val="center"/>
          </w:tcPr>
          <w:p>
            <w:pPr>
              <w:jc w:val="center"/>
              <w:rPr>
                <w:rFonts w:ascii="宋体" w:hAnsi="宋体"/>
                <w:color w:val="auto"/>
                <w:highlight w:val="none"/>
              </w:rPr>
            </w:pPr>
            <w:r>
              <w:rPr>
                <w:rFonts w:hint="eastAsia" w:ascii="宋体" w:hAnsi="宋体"/>
                <w:color w:val="auto"/>
                <w:highlight w:val="none"/>
              </w:rPr>
              <w:t>模块名称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17" w:type="dxa"/>
            <w:vAlign w:val="center"/>
          </w:tcPr>
          <w:p>
            <w:pPr>
              <w:jc w:val="center"/>
              <w:rPr>
                <w:rFonts w:ascii="宋体" w:hAnsi="宋体" w:cs="Arial"/>
                <w:color w:val="auto"/>
                <w:highlight w:val="none"/>
              </w:rPr>
            </w:pPr>
            <w:r>
              <w:rPr>
                <w:rFonts w:ascii="宋体" w:hAnsi="宋体" w:cs="Arial"/>
                <w:color w:val="auto"/>
                <w:highlight w:val="none"/>
              </w:rPr>
              <w:t>1</w:t>
            </w:r>
          </w:p>
        </w:tc>
        <w:tc>
          <w:tcPr>
            <w:tcW w:w="2126" w:type="dxa"/>
            <w:vMerge w:val="restart"/>
            <w:vAlign w:val="center"/>
          </w:tcPr>
          <w:p>
            <w:pPr>
              <w:jc w:val="center"/>
              <w:rPr>
                <w:rFonts w:ascii="宋体" w:hAnsi="宋体"/>
                <w:color w:val="auto"/>
                <w:highlight w:val="none"/>
              </w:rPr>
            </w:pPr>
            <w:r>
              <w:rPr>
                <w:rFonts w:hint="eastAsia" w:ascii="宋体" w:hAnsi="宋体"/>
                <w:color w:val="auto"/>
                <w:highlight w:val="none"/>
              </w:rPr>
              <w:t>中山市第二人民医院运营</w:t>
            </w:r>
            <w:r>
              <w:rPr>
                <w:rFonts w:hint="eastAsia" w:ascii="宋体" w:hAnsi="宋体"/>
                <w:color w:val="auto"/>
                <w:highlight w:val="none"/>
                <w:lang w:val="en-US" w:eastAsia="zh-CN"/>
              </w:rPr>
              <w:t>数据中心</w:t>
            </w:r>
            <w:r>
              <w:rPr>
                <w:rFonts w:hint="eastAsia" w:ascii="宋体" w:hAnsi="宋体"/>
                <w:color w:val="auto"/>
                <w:highlight w:val="none"/>
              </w:rPr>
              <w:t>建设项目</w:t>
            </w:r>
          </w:p>
        </w:tc>
        <w:tc>
          <w:tcPr>
            <w:tcW w:w="5579" w:type="dxa"/>
            <w:vAlign w:val="center"/>
          </w:tcPr>
          <w:p>
            <w:pPr>
              <w:jc w:val="center"/>
              <w:rPr>
                <w:rFonts w:ascii="宋体" w:hAnsi="宋体"/>
                <w:color w:val="auto"/>
                <w:highlight w:val="none"/>
              </w:rPr>
            </w:pPr>
            <w:r>
              <w:rPr>
                <w:rFonts w:hint="eastAsia" w:ascii="宋体" w:hAnsi="宋体"/>
                <w:color w:val="auto"/>
                <w:highlight w:val="none"/>
              </w:rPr>
              <w:t>数据治理和应用平台建设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7" w:type="dxa"/>
            <w:vAlign w:val="center"/>
          </w:tcPr>
          <w:p>
            <w:pPr>
              <w:jc w:val="center"/>
              <w:rPr>
                <w:rFonts w:ascii="宋体" w:hAnsi="宋体" w:cs="Arial"/>
                <w:color w:val="auto"/>
                <w:highlight w:val="none"/>
              </w:rPr>
            </w:pPr>
            <w:r>
              <w:rPr>
                <w:rFonts w:ascii="宋体" w:hAnsi="宋体" w:cs="Arial"/>
                <w:color w:val="auto"/>
                <w:highlight w:val="none"/>
              </w:rPr>
              <w:t>2</w:t>
            </w:r>
          </w:p>
        </w:tc>
        <w:tc>
          <w:tcPr>
            <w:tcW w:w="2126" w:type="dxa"/>
            <w:vMerge w:val="continue"/>
            <w:vAlign w:val="center"/>
          </w:tcPr>
          <w:p>
            <w:pPr>
              <w:jc w:val="center"/>
              <w:rPr>
                <w:rFonts w:ascii="宋体" w:hAnsi="宋体" w:cs="Arial"/>
                <w:color w:val="auto"/>
                <w:highlight w:val="none"/>
              </w:rPr>
            </w:pPr>
          </w:p>
        </w:tc>
        <w:tc>
          <w:tcPr>
            <w:tcW w:w="5579" w:type="dxa"/>
            <w:vAlign w:val="center"/>
          </w:tcPr>
          <w:p>
            <w:pPr>
              <w:jc w:val="center"/>
              <w:rPr>
                <w:rFonts w:hint="default" w:ascii="宋体" w:hAnsi="宋体" w:eastAsia="宋体"/>
                <w:color w:val="auto"/>
                <w:highlight w:val="none"/>
                <w:lang w:val="en-US" w:eastAsia="zh-CN"/>
              </w:rPr>
            </w:pPr>
            <w:r>
              <w:rPr>
                <w:rFonts w:hint="eastAsia" w:ascii="宋体" w:hAnsi="宋体" w:cs="Arial"/>
                <w:color w:val="auto"/>
                <w:highlight w:val="none"/>
                <w:lang w:val="en-US" w:eastAsia="zh-CN"/>
              </w:rPr>
              <w:t>运营数据中心库建设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jc w:val="center"/>
              <w:rPr>
                <w:rFonts w:ascii="宋体" w:hAnsi="宋体" w:cs="Arial"/>
                <w:color w:val="auto"/>
                <w:highlight w:val="none"/>
              </w:rPr>
            </w:pPr>
            <w:r>
              <w:rPr>
                <w:rFonts w:ascii="宋体" w:hAnsi="宋体" w:cs="Arial"/>
                <w:color w:val="auto"/>
                <w:highlight w:val="none"/>
              </w:rPr>
              <w:t>3</w:t>
            </w:r>
          </w:p>
        </w:tc>
        <w:tc>
          <w:tcPr>
            <w:tcW w:w="2126" w:type="dxa"/>
            <w:vMerge w:val="continue"/>
            <w:vAlign w:val="center"/>
          </w:tcPr>
          <w:p>
            <w:pPr>
              <w:jc w:val="center"/>
              <w:rPr>
                <w:rFonts w:ascii="宋体" w:hAnsi="宋体"/>
                <w:color w:val="auto"/>
                <w:highlight w:val="none"/>
              </w:rPr>
            </w:pPr>
          </w:p>
        </w:tc>
        <w:tc>
          <w:tcPr>
            <w:tcW w:w="5579" w:type="dxa"/>
            <w:vAlign w:val="center"/>
          </w:tcPr>
          <w:p>
            <w:pPr>
              <w:jc w:val="center"/>
              <w:rPr>
                <w:rFonts w:ascii="宋体" w:hAnsi="宋体"/>
                <w:color w:val="auto"/>
                <w:highlight w:val="none"/>
              </w:rPr>
            </w:pPr>
            <w:r>
              <w:rPr>
                <w:rFonts w:hint="eastAsia" w:ascii="宋体" w:hAnsi="宋体"/>
                <w:color w:val="auto"/>
                <w:highlight w:val="none"/>
              </w:rPr>
              <w:t>标准指标管理库建设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17" w:type="dxa"/>
            <w:vAlign w:val="center"/>
          </w:tcPr>
          <w:p>
            <w:pPr>
              <w:jc w:val="center"/>
              <w:rPr>
                <w:rFonts w:ascii="宋体" w:hAnsi="宋体" w:cs="Arial"/>
                <w:color w:val="auto"/>
                <w:highlight w:val="none"/>
              </w:rPr>
            </w:pPr>
            <w:r>
              <w:rPr>
                <w:rFonts w:ascii="宋体" w:hAnsi="宋体" w:cs="Arial"/>
                <w:color w:val="auto"/>
                <w:highlight w:val="none"/>
              </w:rPr>
              <w:t>4</w:t>
            </w:r>
          </w:p>
        </w:tc>
        <w:tc>
          <w:tcPr>
            <w:tcW w:w="2126" w:type="dxa"/>
            <w:vMerge w:val="continue"/>
            <w:vAlign w:val="center"/>
          </w:tcPr>
          <w:p>
            <w:pPr>
              <w:jc w:val="center"/>
              <w:rPr>
                <w:rFonts w:ascii="宋体" w:hAnsi="宋体"/>
                <w:color w:val="auto"/>
                <w:highlight w:val="none"/>
              </w:rPr>
            </w:pPr>
          </w:p>
        </w:tc>
        <w:tc>
          <w:tcPr>
            <w:tcW w:w="5579" w:type="dxa"/>
            <w:vAlign w:val="center"/>
          </w:tcPr>
          <w:p>
            <w:pPr>
              <w:jc w:val="center"/>
              <w:rPr>
                <w:rFonts w:ascii="宋体" w:hAnsi="宋体"/>
                <w:color w:val="auto"/>
                <w:highlight w:val="none"/>
              </w:rPr>
            </w:pPr>
            <w:r>
              <w:rPr>
                <w:rFonts w:hint="eastAsia" w:ascii="宋体" w:hAnsi="宋体"/>
                <w:color w:val="auto"/>
                <w:highlight w:val="none"/>
              </w:rPr>
              <w:t>数据分析模型设计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7" w:type="dxa"/>
            <w:vAlign w:val="center"/>
          </w:tcPr>
          <w:p>
            <w:pPr>
              <w:jc w:val="center"/>
              <w:rPr>
                <w:rFonts w:ascii="宋体" w:hAnsi="宋体" w:cs="Arial"/>
                <w:color w:val="auto"/>
                <w:highlight w:val="none"/>
              </w:rPr>
            </w:pPr>
            <w:r>
              <w:rPr>
                <w:rFonts w:ascii="宋体" w:hAnsi="宋体" w:cs="Arial"/>
                <w:color w:val="auto"/>
                <w:highlight w:val="none"/>
              </w:rPr>
              <w:t>5</w:t>
            </w:r>
          </w:p>
        </w:tc>
        <w:tc>
          <w:tcPr>
            <w:tcW w:w="2126" w:type="dxa"/>
            <w:vMerge w:val="continue"/>
            <w:vAlign w:val="center"/>
          </w:tcPr>
          <w:p>
            <w:pPr>
              <w:jc w:val="center"/>
              <w:rPr>
                <w:rFonts w:ascii="宋体" w:hAnsi="宋体"/>
                <w:color w:val="auto"/>
                <w:highlight w:val="none"/>
              </w:rPr>
            </w:pPr>
          </w:p>
        </w:tc>
        <w:tc>
          <w:tcPr>
            <w:tcW w:w="5579" w:type="dxa"/>
            <w:vAlign w:val="center"/>
          </w:tcPr>
          <w:p>
            <w:pPr>
              <w:jc w:val="center"/>
              <w:rPr>
                <w:rFonts w:ascii="宋体" w:hAnsi="宋体"/>
                <w:color w:val="auto"/>
                <w:highlight w:val="none"/>
              </w:rPr>
            </w:pPr>
            <w:r>
              <w:rPr>
                <w:rFonts w:hint="eastAsia" w:ascii="宋体" w:hAnsi="宋体"/>
                <w:color w:val="auto"/>
                <w:highlight w:val="none"/>
              </w:rPr>
              <w:t>医院综合统计报表制作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7" w:type="dxa"/>
            <w:vAlign w:val="center"/>
          </w:tcPr>
          <w:p>
            <w:pPr>
              <w:jc w:val="center"/>
              <w:rPr>
                <w:rFonts w:ascii="宋体" w:hAnsi="宋体" w:cs="Arial"/>
                <w:color w:val="auto"/>
                <w:highlight w:val="none"/>
              </w:rPr>
            </w:pPr>
            <w:r>
              <w:rPr>
                <w:rFonts w:ascii="宋体" w:hAnsi="宋体" w:cs="Arial"/>
                <w:color w:val="auto"/>
                <w:highlight w:val="none"/>
              </w:rPr>
              <w:t>6</w:t>
            </w:r>
          </w:p>
        </w:tc>
        <w:tc>
          <w:tcPr>
            <w:tcW w:w="2126" w:type="dxa"/>
            <w:vMerge w:val="continue"/>
            <w:vAlign w:val="center"/>
          </w:tcPr>
          <w:p>
            <w:pPr>
              <w:jc w:val="center"/>
              <w:rPr>
                <w:rFonts w:ascii="宋体" w:hAnsi="宋体"/>
                <w:color w:val="auto"/>
                <w:highlight w:val="none"/>
              </w:rPr>
            </w:pPr>
          </w:p>
        </w:tc>
        <w:tc>
          <w:tcPr>
            <w:tcW w:w="5579" w:type="dxa"/>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rPr>
              <w:t>医院运营监测</w:t>
            </w:r>
            <w:r>
              <w:rPr>
                <w:rFonts w:hint="eastAsia" w:ascii="宋体" w:hAnsi="宋体"/>
                <w:color w:val="auto"/>
                <w:highlight w:val="none"/>
                <w:lang w:val="en-US" w:eastAsia="zh-CN"/>
              </w:rPr>
              <w:t>系统建设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7" w:type="dxa"/>
            <w:vAlign w:val="center"/>
          </w:tcPr>
          <w:p>
            <w:pPr>
              <w:jc w:val="center"/>
              <w:rPr>
                <w:rFonts w:hint="eastAsia" w:ascii="宋体" w:hAnsi="宋体" w:eastAsia="宋体" w:cs="Arial"/>
                <w:color w:val="auto"/>
                <w:highlight w:val="none"/>
                <w:lang w:val="en-US" w:eastAsia="zh-CN"/>
              </w:rPr>
            </w:pPr>
            <w:r>
              <w:rPr>
                <w:rFonts w:hint="eastAsia" w:ascii="宋体" w:hAnsi="宋体" w:cs="Arial"/>
                <w:color w:val="auto"/>
                <w:highlight w:val="none"/>
                <w:lang w:val="en-US" w:eastAsia="zh-CN"/>
              </w:rPr>
              <w:t>7</w:t>
            </w:r>
          </w:p>
        </w:tc>
        <w:tc>
          <w:tcPr>
            <w:tcW w:w="2126" w:type="dxa"/>
            <w:vMerge w:val="continue"/>
            <w:vAlign w:val="center"/>
          </w:tcPr>
          <w:p>
            <w:pPr>
              <w:jc w:val="center"/>
              <w:rPr>
                <w:rFonts w:ascii="宋体" w:hAnsi="宋体"/>
                <w:color w:val="auto"/>
                <w:highlight w:val="none"/>
              </w:rPr>
            </w:pPr>
          </w:p>
        </w:tc>
        <w:tc>
          <w:tcPr>
            <w:tcW w:w="5579" w:type="dxa"/>
            <w:vAlign w:val="center"/>
          </w:tcPr>
          <w:p>
            <w:pPr>
              <w:jc w:val="center"/>
              <w:rPr>
                <w:rFonts w:hint="default" w:ascii="宋体" w:hAnsi="宋体"/>
                <w:color w:val="auto"/>
                <w:highlight w:val="none"/>
                <w:lang w:val="en-US"/>
              </w:rPr>
            </w:pPr>
            <w:r>
              <w:rPr>
                <w:rFonts w:hint="eastAsia" w:ascii="宋体" w:hAnsi="宋体" w:cs="Arial"/>
                <w:color w:val="auto"/>
                <w:highlight w:val="none"/>
                <w:lang w:val="en-US" w:eastAsia="zh-CN"/>
              </w:rPr>
              <w:t>移动运营决策系统建设</w:t>
            </w:r>
          </w:p>
        </w:tc>
      </w:tr>
    </w:tbl>
    <w:p>
      <w:pPr>
        <w:spacing w:line="460" w:lineRule="exact"/>
        <w:rPr>
          <w:rFonts w:ascii="宋体" w:hAnsi="宋体"/>
          <w:b/>
          <w:color w:val="auto"/>
          <w:sz w:val="24"/>
          <w:szCs w:val="24"/>
          <w:highlight w:val="none"/>
        </w:rPr>
      </w:pPr>
    </w:p>
    <w:p>
      <w:pPr>
        <w:numPr>
          <w:ilvl w:val="0"/>
          <w:numId w:val="2"/>
        </w:numPr>
        <w:spacing w:line="460" w:lineRule="exact"/>
        <w:outlineLvl w:val="1"/>
        <w:rPr>
          <w:rFonts w:ascii="宋体" w:hAnsi="宋体"/>
          <w:b/>
          <w:color w:val="auto"/>
          <w:sz w:val="24"/>
          <w:szCs w:val="24"/>
          <w:highlight w:val="none"/>
        </w:rPr>
      </w:pPr>
      <w:r>
        <w:rPr>
          <w:rFonts w:hint="eastAsia" w:ascii="宋体" w:hAnsi="宋体"/>
          <w:b/>
          <w:color w:val="auto"/>
          <w:sz w:val="24"/>
          <w:szCs w:val="24"/>
          <w:highlight w:val="none"/>
        </w:rPr>
        <w:t>系统功能要求</w:t>
      </w:r>
    </w:p>
    <w:p>
      <w:pPr>
        <w:numPr>
          <w:ilvl w:val="0"/>
          <w:numId w:val="3"/>
        </w:numPr>
        <w:spacing w:line="460" w:lineRule="exact"/>
        <w:outlineLvl w:val="2"/>
        <w:rPr>
          <w:rFonts w:ascii="宋体" w:hAnsi="宋体"/>
          <w:b/>
          <w:color w:val="auto"/>
          <w:sz w:val="24"/>
          <w:szCs w:val="24"/>
          <w:highlight w:val="none"/>
        </w:rPr>
      </w:pPr>
      <w:r>
        <w:rPr>
          <w:rFonts w:hint="eastAsia" w:ascii="宋体" w:hAnsi="宋体"/>
          <w:b/>
          <w:color w:val="auto"/>
          <w:sz w:val="24"/>
          <w:szCs w:val="24"/>
          <w:highlight w:val="none"/>
        </w:rPr>
        <w:t>数据治理与应用平台建设</w:t>
      </w:r>
    </w:p>
    <w:p>
      <w:pPr>
        <w:spacing w:line="460" w:lineRule="exact"/>
        <w:ind w:firstLine="420" w:firstLineChars="200"/>
        <w:rPr>
          <w:rFonts w:ascii="宋体" w:hAnsi="宋体"/>
          <w:bCs/>
          <w:color w:val="auto"/>
          <w:highlight w:val="none"/>
        </w:rPr>
      </w:pPr>
      <w:r>
        <w:rPr>
          <w:rFonts w:ascii="宋体" w:hAnsi="宋体"/>
          <w:color w:val="auto"/>
          <w:szCs w:val="21"/>
          <w:highlight w:val="none"/>
        </w:rPr>
        <w:t>▲</w:t>
      </w:r>
      <w:r>
        <w:rPr>
          <w:rFonts w:hint="eastAsia" w:ascii="宋体" w:hAnsi="宋体"/>
          <w:bCs/>
          <w:color w:val="auto"/>
          <w:highlight w:val="none"/>
        </w:rPr>
        <w:t>数据治理与应用平台需集成数据ETL工具、数据填报工具、指标管理工具、数据建模工具、可视化工具、自定义报表工具、权限管理工具在统一工作台，提供一体化的大数据应用开发功能。</w:t>
      </w:r>
    </w:p>
    <w:p>
      <w:pPr>
        <w:spacing w:line="460" w:lineRule="exact"/>
        <w:ind w:firstLine="422" w:firstLineChars="200"/>
        <w:rPr>
          <w:rFonts w:ascii="宋体" w:hAnsi="宋体" w:cs="Arial"/>
          <w:b/>
          <w:color w:val="auto"/>
          <w:highlight w:val="none"/>
        </w:rPr>
      </w:pPr>
      <w:r>
        <w:rPr>
          <w:rFonts w:hint="eastAsia" w:ascii="宋体" w:hAnsi="宋体"/>
          <w:b/>
          <w:bCs/>
          <w:color w:val="auto"/>
          <w:highlight w:val="none"/>
        </w:rPr>
        <w:t>1.1</w:t>
      </w:r>
      <w:r>
        <w:rPr>
          <w:rFonts w:hint="eastAsia" w:ascii="宋体" w:hAnsi="宋体" w:cs="Arial"/>
          <w:b/>
          <w:color w:val="auto"/>
          <w:highlight w:val="none"/>
        </w:rPr>
        <w:t>数据E</w:t>
      </w:r>
      <w:r>
        <w:rPr>
          <w:rFonts w:ascii="宋体" w:hAnsi="宋体" w:cs="Arial"/>
          <w:b/>
          <w:color w:val="auto"/>
          <w:highlight w:val="none"/>
        </w:rPr>
        <w:t>TL</w:t>
      </w:r>
      <w:r>
        <w:rPr>
          <w:rFonts w:hint="eastAsia" w:ascii="宋体" w:hAnsi="宋体" w:cs="Arial"/>
          <w:b/>
          <w:color w:val="auto"/>
          <w:highlight w:val="none"/>
        </w:rPr>
        <w:t>工具</w:t>
      </w:r>
    </w:p>
    <w:p>
      <w:pPr>
        <w:spacing w:line="460" w:lineRule="exact"/>
        <w:ind w:firstLine="420" w:firstLineChars="200"/>
        <w:rPr>
          <w:rFonts w:ascii="宋体" w:hAnsi="宋体"/>
          <w:color w:val="auto"/>
          <w:highlight w:val="none"/>
        </w:rPr>
      </w:pPr>
      <w:r>
        <w:rPr>
          <w:rFonts w:hint="eastAsia" w:ascii="宋体" w:hAnsi="宋体"/>
          <w:color w:val="auto"/>
          <w:highlight w:val="none"/>
        </w:rPr>
        <w:t>提供</w:t>
      </w:r>
      <w:r>
        <w:rPr>
          <w:rFonts w:hint="eastAsia" w:ascii="宋体" w:hAnsi="宋体" w:cs="Arial"/>
          <w:color w:val="auto"/>
          <w:highlight w:val="none"/>
        </w:rPr>
        <w:t>数据E</w:t>
      </w:r>
      <w:r>
        <w:rPr>
          <w:rFonts w:ascii="宋体" w:hAnsi="宋体" w:cs="Arial"/>
          <w:color w:val="auto"/>
          <w:highlight w:val="none"/>
        </w:rPr>
        <w:t>TL</w:t>
      </w:r>
      <w:r>
        <w:rPr>
          <w:rFonts w:hint="eastAsia" w:ascii="宋体" w:hAnsi="宋体"/>
          <w:color w:val="auto"/>
          <w:highlight w:val="none"/>
        </w:rPr>
        <w:t>工具，</w:t>
      </w:r>
      <w:r>
        <w:rPr>
          <w:rFonts w:hint="eastAsia" w:ascii="宋体" w:hAnsi="宋体" w:cs="Arial"/>
          <w:color w:val="auto"/>
          <w:highlight w:val="none"/>
        </w:rPr>
        <w:t>整合院内</w:t>
      </w:r>
      <w:r>
        <w:rPr>
          <w:rFonts w:hint="eastAsia" w:ascii="宋体" w:hAnsi="宋体"/>
          <w:color w:val="auto"/>
          <w:highlight w:val="none"/>
        </w:rPr>
        <w:t>HIS、EMR、LIS、财务等</w:t>
      </w:r>
      <w:r>
        <w:rPr>
          <w:rFonts w:hint="eastAsia" w:ascii="宋体" w:hAnsi="宋体" w:cs="Arial"/>
          <w:color w:val="auto"/>
          <w:highlight w:val="none"/>
        </w:rPr>
        <w:t>业务系统数据，</w:t>
      </w:r>
      <w:r>
        <w:rPr>
          <w:rFonts w:hint="eastAsia" w:ascii="宋体" w:hAnsi="宋体"/>
          <w:color w:val="auto"/>
          <w:highlight w:val="none"/>
        </w:rPr>
        <w:t>进行抽取、转换、清洗并转存到标准化的医疗业务数据模型，实现对数据的多维管理，能够完成对多种异构数据源进行数据采集、数据处理，数据存储等。主要技术要求如下：</w:t>
      </w:r>
    </w:p>
    <w:p>
      <w:pPr>
        <w:pStyle w:val="12"/>
        <w:numPr>
          <w:ilvl w:val="0"/>
          <w:numId w:val="4"/>
        </w:numPr>
        <w:spacing w:line="460" w:lineRule="exact"/>
        <w:ind w:left="842" w:hanging="420" w:firstLineChars="0"/>
        <w:rPr>
          <w:rFonts w:ascii="宋体" w:hAnsi="宋体"/>
          <w:color w:val="auto"/>
          <w:highlight w:val="none"/>
        </w:rPr>
      </w:pPr>
      <w:r>
        <w:rPr>
          <w:rFonts w:ascii="宋体" w:hAnsi="宋体"/>
          <w:color w:val="auto"/>
          <w:szCs w:val="21"/>
          <w:highlight w:val="none"/>
        </w:rPr>
        <w:t>▲</w:t>
      </w:r>
      <w:r>
        <w:rPr>
          <w:rFonts w:hint="eastAsia" w:ascii="宋体" w:hAnsi="宋体" w:cs="Arial"/>
          <w:color w:val="auto"/>
          <w:highlight w:val="none"/>
        </w:rPr>
        <w:t>兼容多种数据库管理系统及多种数据形式，</w:t>
      </w:r>
      <w:r>
        <w:rPr>
          <w:rFonts w:hint="eastAsia" w:ascii="宋体" w:hAnsi="宋体"/>
          <w:color w:val="auto"/>
          <w:highlight w:val="none"/>
        </w:rPr>
        <w:t>支持ODBC、文本文件的数据源获取，兼容其它来源的文件（如excel数据）。</w:t>
      </w:r>
    </w:p>
    <w:p>
      <w:pPr>
        <w:pStyle w:val="12"/>
        <w:numPr>
          <w:ilvl w:val="0"/>
          <w:numId w:val="4"/>
        </w:numPr>
        <w:spacing w:line="460" w:lineRule="exact"/>
        <w:ind w:left="842" w:hanging="420" w:firstLineChars="0"/>
        <w:rPr>
          <w:rFonts w:ascii="宋体" w:hAnsi="宋体"/>
          <w:color w:val="auto"/>
          <w:highlight w:val="none"/>
        </w:rPr>
      </w:pPr>
      <w:r>
        <w:rPr>
          <w:rFonts w:hint="eastAsia" w:ascii="宋体" w:hAnsi="宋体"/>
          <w:color w:val="auto"/>
          <w:highlight w:val="none"/>
        </w:rPr>
        <w:t>支持定时或实时抽取数据。</w:t>
      </w:r>
    </w:p>
    <w:p>
      <w:pPr>
        <w:pStyle w:val="12"/>
        <w:numPr>
          <w:ilvl w:val="0"/>
          <w:numId w:val="4"/>
        </w:numPr>
        <w:spacing w:line="460" w:lineRule="exact"/>
        <w:ind w:left="842" w:hanging="420" w:firstLineChars="0"/>
        <w:rPr>
          <w:rFonts w:ascii="宋体" w:hAnsi="宋体"/>
          <w:color w:val="auto"/>
          <w:highlight w:val="none"/>
        </w:rPr>
      </w:pPr>
      <w:r>
        <w:rPr>
          <w:rFonts w:ascii="宋体" w:hAnsi="宋体"/>
          <w:color w:val="auto"/>
          <w:szCs w:val="21"/>
          <w:highlight w:val="none"/>
        </w:rPr>
        <w:t>▲</w:t>
      </w:r>
      <w:r>
        <w:rPr>
          <w:rFonts w:hint="eastAsia" w:ascii="宋体" w:hAnsi="宋体"/>
          <w:color w:val="auto"/>
          <w:highlight w:val="none"/>
        </w:rPr>
        <w:t>支持对不同来源的数据按照应用需求进行搭建，对抽取的数据进行明确定义，包括表定义、数据源、取值频率（按天、按月或实时）和取值方法等。</w:t>
      </w:r>
    </w:p>
    <w:p>
      <w:pPr>
        <w:pStyle w:val="12"/>
        <w:numPr>
          <w:ilvl w:val="0"/>
          <w:numId w:val="4"/>
        </w:numPr>
        <w:spacing w:line="460" w:lineRule="exact"/>
        <w:ind w:left="842" w:hanging="420" w:firstLineChars="0"/>
        <w:rPr>
          <w:rFonts w:ascii="宋体" w:hAnsi="宋体"/>
          <w:color w:val="auto"/>
          <w:highlight w:val="none"/>
        </w:rPr>
      </w:pPr>
      <w:r>
        <w:rPr>
          <w:rFonts w:hint="eastAsia"/>
          <w:color w:val="auto"/>
          <w:highlight w:val="none"/>
          <w:lang w:val="en-US" w:eastAsia="zh-CN"/>
        </w:rPr>
        <w:t>支持对采集的原生数据进行完整性、规范性、逻辑性校验，比如去重处理、无效数据清洗、ICD编码对照、值域对照、逻辑错误清洗等。</w:t>
      </w:r>
    </w:p>
    <w:p>
      <w:pPr>
        <w:spacing w:line="460" w:lineRule="exact"/>
        <w:ind w:firstLine="422" w:firstLineChars="200"/>
        <w:rPr>
          <w:rFonts w:ascii="宋体" w:hAnsi="宋体"/>
          <w:b/>
          <w:bCs/>
          <w:color w:val="auto"/>
          <w:highlight w:val="none"/>
        </w:rPr>
      </w:pPr>
      <w:r>
        <w:rPr>
          <w:rFonts w:hint="eastAsia" w:ascii="宋体" w:hAnsi="宋体"/>
          <w:b/>
          <w:bCs/>
          <w:color w:val="auto"/>
          <w:highlight w:val="none"/>
        </w:rPr>
        <w:t>1.2数据填报工具</w:t>
      </w:r>
    </w:p>
    <w:p>
      <w:pPr>
        <w:spacing w:line="460" w:lineRule="exact"/>
        <w:ind w:firstLine="420" w:firstLineChars="200"/>
        <w:rPr>
          <w:rFonts w:ascii="宋体" w:hAnsi="宋体"/>
          <w:color w:val="auto"/>
          <w:highlight w:val="none"/>
        </w:rPr>
      </w:pPr>
      <w:r>
        <w:rPr>
          <w:rFonts w:hint="eastAsia" w:ascii="宋体" w:hAnsi="宋体"/>
          <w:color w:val="auto"/>
          <w:highlight w:val="none"/>
        </w:rPr>
        <w:t>提供</w:t>
      </w:r>
      <w:r>
        <w:rPr>
          <w:rFonts w:hint="eastAsia" w:ascii="宋体" w:hAnsi="宋体" w:cs="Arial"/>
          <w:color w:val="auto"/>
          <w:highlight w:val="none"/>
        </w:rPr>
        <w:t>数据</w:t>
      </w:r>
      <w:r>
        <w:rPr>
          <w:rFonts w:hint="eastAsia" w:ascii="宋体" w:hAnsi="宋体"/>
          <w:color w:val="auto"/>
          <w:highlight w:val="none"/>
        </w:rPr>
        <w:t>填报工具，</w:t>
      </w:r>
      <w:r>
        <w:rPr>
          <w:rFonts w:ascii="宋体" w:hAnsi="宋体"/>
          <w:color w:val="auto"/>
          <w:highlight w:val="none"/>
        </w:rPr>
        <w:t>对现有业务系统中无法收集的数据，</w:t>
      </w:r>
      <w:r>
        <w:rPr>
          <w:rFonts w:hint="eastAsia" w:ascii="宋体" w:hAnsi="宋体"/>
          <w:color w:val="auto"/>
          <w:highlight w:val="none"/>
        </w:rPr>
        <w:t>为各科室</w:t>
      </w:r>
      <w:r>
        <w:rPr>
          <w:rFonts w:ascii="宋体" w:hAnsi="宋体"/>
          <w:color w:val="auto"/>
          <w:highlight w:val="none"/>
        </w:rPr>
        <w:t>提供</w:t>
      </w:r>
      <w:r>
        <w:rPr>
          <w:rFonts w:hint="eastAsia" w:ascii="宋体" w:hAnsi="宋体"/>
          <w:color w:val="auto"/>
          <w:highlight w:val="none"/>
        </w:rPr>
        <w:t>手工记录数据</w:t>
      </w:r>
      <w:r>
        <w:rPr>
          <w:rFonts w:hint="eastAsia" w:ascii="宋体" w:hAnsi="宋体"/>
          <w:color w:val="auto"/>
          <w:highlight w:val="none"/>
          <w:lang w:val="en-US" w:eastAsia="zh-CN"/>
        </w:rPr>
        <w:t>在系统填报及Excel</w:t>
      </w:r>
      <w:r>
        <w:rPr>
          <w:rFonts w:hint="eastAsia" w:ascii="宋体" w:hAnsi="宋体"/>
          <w:color w:val="auto"/>
          <w:highlight w:val="none"/>
        </w:rPr>
        <w:t>导入功能，</w:t>
      </w:r>
      <w:r>
        <w:rPr>
          <w:rFonts w:ascii="宋体" w:hAnsi="宋体"/>
          <w:color w:val="auto"/>
          <w:highlight w:val="none"/>
        </w:rPr>
        <w:t>完善数据采集</w:t>
      </w:r>
      <w:r>
        <w:rPr>
          <w:rFonts w:hint="eastAsia" w:ascii="宋体" w:hAnsi="宋体"/>
          <w:color w:val="auto"/>
          <w:highlight w:val="none"/>
        </w:rPr>
        <w:t>渠道，确保各指标数据来源完整性</w:t>
      </w:r>
      <w:r>
        <w:rPr>
          <w:rFonts w:ascii="宋体" w:hAnsi="宋体"/>
          <w:color w:val="auto"/>
          <w:highlight w:val="none"/>
        </w:rPr>
        <w:t>。</w:t>
      </w:r>
      <w:r>
        <w:rPr>
          <w:rFonts w:hint="default" w:ascii="宋体" w:hAnsi="宋体"/>
          <w:color w:val="auto"/>
          <w:highlight w:val="none"/>
          <w:lang w:val="en-US" w:eastAsia="zh-CN"/>
        </w:rPr>
        <w:t>提供数据填报情况监测功能</w:t>
      </w:r>
      <w:r>
        <w:rPr>
          <w:rFonts w:hint="eastAsia" w:ascii="宋体" w:hAnsi="宋体"/>
          <w:color w:val="auto"/>
          <w:highlight w:val="none"/>
          <w:lang w:val="en-US" w:eastAsia="zh-CN"/>
        </w:rPr>
        <w:t>，实现对</w:t>
      </w:r>
      <w:r>
        <w:rPr>
          <w:rFonts w:hint="default" w:ascii="宋体" w:hAnsi="宋体"/>
          <w:color w:val="auto"/>
          <w:highlight w:val="none"/>
          <w:lang w:val="en-US" w:eastAsia="zh-CN"/>
        </w:rPr>
        <w:t>各科室各医生</w:t>
      </w:r>
      <w:r>
        <w:rPr>
          <w:rFonts w:hint="eastAsia" w:ascii="宋体" w:hAnsi="宋体"/>
          <w:color w:val="auto"/>
          <w:highlight w:val="none"/>
          <w:lang w:val="en-US" w:eastAsia="zh-CN"/>
        </w:rPr>
        <w:t>填报情况进行监测管理</w:t>
      </w:r>
      <w:r>
        <w:rPr>
          <w:rFonts w:hint="default" w:ascii="宋体" w:hAnsi="宋体"/>
          <w:color w:val="auto"/>
          <w:highlight w:val="none"/>
          <w:lang w:val="en-US" w:eastAsia="zh-CN"/>
        </w:rPr>
        <w:t>。</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数据填报工具需支持</w:t>
      </w:r>
      <w:r>
        <w:rPr>
          <w:rFonts w:hint="eastAsia" w:ascii="宋体" w:hAnsi="宋体" w:cs="Arial"/>
          <w:color w:val="auto"/>
          <w:highlight w:val="none"/>
        </w:rPr>
        <w:t>《国家三级公立医院绩效考核操作手册 (202</w:t>
      </w:r>
      <w:r>
        <w:rPr>
          <w:rFonts w:hint="eastAsia" w:ascii="宋体" w:hAnsi="宋体" w:cs="Arial"/>
          <w:color w:val="auto"/>
          <w:highlight w:val="none"/>
          <w:lang w:val="en-US" w:eastAsia="zh-CN"/>
        </w:rPr>
        <w:t>4</w:t>
      </w:r>
      <w:r>
        <w:rPr>
          <w:rFonts w:hint="eastAsia" w:ascii="宋体" w:hAnsi="宋体" w:cs="Arial"/>
          <w:color w:val="auto"/>
          <w:highlight w:val="none"/>
        </w:rPr>
        <w:t>版)》</w:t>
      </w:r>
      <w:r>
        <w:rPr>
          <w:rFonts w:hint="eastAsia" w:ascii="宋体" w:hAnsi="宋体"/>
          <w:color w:val="auto"/>
          <w:highlight w:val="none"/>
          <w:lang w:val="en-US" w:eastAsia="zh-CN"/>
        </w:rPr>
        <w:t>、《三级医院评审标准（2022年版）广东省实施细则（传染病专科）》第二部分医疗服务能力与质量安全监测数据部分以及医院内部运营需要的相关指标填报。当上级部门发布新版考核评审标准或因医院运营实际需要导致指标发生改变时，需提供系统升级以支持最新指标填报要求。</w:t>
      </w:r>
    </w:p>
    <w:p>
      <w:pPr>
        <w:spacing w:line="460" w:lineRule="exact"/>
        <w:ind w:firstLine="422" w:firstLineChars="200"/>
        <w:rPr>
          <w:rFonts w:ascii="宋体" w:hAnsi="宋体" w:cs="Arial"/>
          <w:b/>
          <w:bCs/>
          <w:color w:val="auto"/>
          <w:highlight w:val="none"/>
        </w:rPr>
      </w:pPr>
      <w:r>
        <w:rPr>
          <w:rFonts w:hint="eastAsia" w:ascii="宋体" w:hAnsi="宋体"/>
          <w:b/>
          <w:bCs/>
          <w:color w:val="auto"/>
          <w:highlight w:val="none"/>
        </w:rPr>
        <w:t>1.3</w:t>
      </w:r>
      <w:r>
        <w:rPr>
          <w:rFonts w:hint="eastAsia" w:ascii="宋体" w:hAnsi="宋体" w:cs="Arial"/>
          <w:b/>
          <w:bCs/>
          <w:color w:val="auto"/>
          <w:highlight w:val="none"/>
        </w:rPr>
        <w:t>指标管理工具</w:t>
      </w:r>
    </w:p>
    <w:p>
      <w:pPr>
        <w:spacing w:line="460" w:lineRule="exact"/>
        <w:ind w:firstLine="420" w:firstLineChars="200"/>
        <w:rPr>
          <w:rFonts w:ascii="宋体" w:hAnsi="宋体"/>
          <w:color w:val="auto"/>
          <w:highlight w:val="none"/>
        </w:rPr>
      </w:pPr>
      <w:r>
        <w:rPr>
          <w:rFonts w:hint="eastAsia" w:ascii="宋体" w:hAnsi="宋体"/>
          <w:color w:val="auto"/>
          <w:highlight w:val="none"/>
        </w:rPr>
        <w:t>提供</w:t>
      </w:r>
      <w:r>
        <w:rPr>
          <w:rFonts w:hint="eastAsia" w:ascii="宋体" w:hAnsi="宋体" w:cs="Arial"/>
          <w:color w:val="auto"/>
          <w:highlight w:val="none"/>
        </w:rPr>
        <w:t>指标管理工具，</w:t>
      </w:r>
      <w:r>
        <w:rPr>
          <w:rFonts w:hint="eastAsia" w:ascii="宋体" w:hAnsi="宋体"/>
          <w:color w:val="auto"/>
          <w:highlight w:val="none"/>
        </w:rPr>
        <w:t>具备标准指标库创建及管理功能，</w:t>
      </w:r>
      <w:r>
        <w:rPr>
          <w:rFonts w:hint="eastAsia" w:ascii="宋体" w:hAnsi="宋体"/>
          <w:color w:val="auto"/>
          <w:highlight w:val="none"/>
          <w:lang w:val="en-US" w:eastAsia="zh-CN"/>
        </w:rPr>
        <w:t>包括</w:t>
      </w:r>
      <w:r>
        <w:rPr>
          <w:rFonts w:hint="eastAsia" w:ascii="宋体" w:hAnsi="宋体"/>
          <w:color w:val="auto"/>
          <w:highlight w:val="none"/>
        </w:rPr>
        <w:t>指标进行</w:t>
      </w:r>
      <w:r>
        <w:rPr>
          <w:rFonts w:hint="eastAsia" w:ascii="宋体" w:hAnsi="宋体"/>
          <w:color w:val="auto"/>
          <w:highlight w:val="none"/>
          <w:lang w:val="en-US" w:eastAsia="zh-CN"/>
        </w:rPr>
        <w:t>创建、</w:t>
      </w:r>
      <w:r>
        <w:rPr>
          <w:rFonts w:hint="eastAsia" w:ascii="宋体" w:hAnsi="宋体"/>
          <w:color w:val="auto"/>
          <w:highlight w:val="none"/>
        </w:rPr>
        <w:t>定义、编辑、引用、关联</w:t>
      </w:r>
      <w:r>
        <w:rPr>
          <w:rFonts w:hint="eastAsia" w:ascii="宋体" w:hAnsi="宋体"/>
          <w:color w:val="auto"/>
          <w:highlight w:val="none"/>
          <w:lang w:eastAsia="zh-CN"/>
        </w:rPr>
        <w:t>、</w:t>
      </w:r>
      <w:r>
        <w:rPr>
          <w:rFonts w:hint="eastAsia" w:ascii="宋体" w:hAnsi="宋体"/>
          <w:color w:val="auto"/>
          <w:highlight w:val="none"/>
        </w:rPr>
        <w:t>搜索</w:t>
      </w:r>
      <w:r>
        <w:rPr>
          <w:rFonts w:hint="eastAsia" w:ascii="宋体" w:hAnsi="宋体"/>
          <w:color w:val="auto"/>
          <w:highlight w:val="none"/>
          <w:lang w:val="en-US" w:eastAsia="zh-CN"/>
        </w:rPr>
        <w:t>和删除等操作</w:t>
      </w:r>
      <w:r>
        <w:rPr>
          <w:rFonts w:hint="eastAsia" w:ascii="宋体" w:hAnsi="宋体"/>
          <w:color w:val="auto"/>
          <w:highlight w:val="none"/>
        </w:rPr>
        <w:t>，集中管理医院指标统计口径，实现指标的统一管理和调用。主要技术要求如下：</w:t>
      </w:r>
    </w:p>
    <w:p>
      <w:pPr>
        <w:pStyle w:val="12"/>
        <w:numPr>
          <w:ilvl w:val="0"/>
          <w:numId w:val="5"/>
        </w:numPr>
        <w:spacing w:line="460" w:lineRule="exact"/>
        <w:ind w:left="842" w:hanging="420" w:firstLineChars="0"/>
        <w:rPr>
          <w:rFonts w:ascii="宋体" w:hAnsi="宋体"/>
          <w:color w:val="auto"/>
          <w:highlight w:val="none"/>
        </w:rPr>
      </w:pPr>
      <w:r>
        <w:rPr>
          <w:rFonts w:hint="eastAsia" w:ascii="宋体" w:hAnsi="宋体"/>
          <w:color w:val="auto"/>
          <w:highlight w:val="none"/>
        </w:rPr>
        <w:t>支持引用标准指标管理库的指标结合逻辑关系创建新指标。</w:t>
      </w:r>
    </w:p>
    <w:p>
      <w:pPr>
        <w:pStyle w:val="12"/>
        <w:numPr>
          <w:ilvl w:val="0"/>
          <w:numId w:val="5"/>
        </w:numPr>
        <w:spacing w:line="460" w:lineRule="exact"/>
        <w:ind w:left="842" w:hanging="420" w:firstLineChars="0"/>
        <w:rPr>
          <w:rFonts w:ascii="宋体" w:hAnsi="宋体"/>
          <w:color w:val="auto"/>
          <w:highlight w:val="none"/>
        </w:rPr>
      </w:pPr>
      <w:r>
        <w:rPr>
          <w:rFonts w:hint="eastAsia" w:ascii="宋体" w:hAnsi="宋体"/>
          <w:color w:val="auto"/>
          <w:highlight w:val="none"/>
        </w:rPr>
        <w:t>支持对各个指标逻辑进行定义、编辑、引用、关联和搜索，实现指标的统一管理。</w:t>
      </w:r>
    </w:p>
    <w:p>
      <w:pPr>
        <w:pStyle w:val="12"/>
        <w:numPr>
          <w:ilvl w:val="0"/>
          <w:numId w:val="5"/>
        </w:numPr>
        <w:spacing w:line="460" w:lineRule="exact"/>
        <w:ind w:left="842" w:hanging="420" w:firstLineChars="0"/>
        <w:rPr>
          <w:rFonts w:ascii="宋体" w:hAnsi="宋体"/>
          <w:color w:val="auto"/>
          <w:highlight w:val="none"/>
        </w:rPr>
      </w:pPr>
      <w:r>
        <w:rPr>
          <w:rFonts w:hint="eastAsia" w:ascii="宋体" w:hAnsi="宋体"/>
          <w:color w:val="auto"/>
          <w:highlight w:val="none"/>
        </w:rPr>
        <w:t>支持关键字检索，便捷可视化查询指标定义，同时支持跳转查看下级指标统计口径。</w:t>
      </w:r>
    </w:p>
    <w:p>
      <w:pPr>
        <w:pStyle w:val="12"/>
        <w:numPr>
          <w:ilvl w:val="0"/>
          <w:numId w:val="5"/>
        </w:numPr>
        <w:spacing w:line="460" w:lineRule="exact"/>
        <w:ind w:left="842" w:hanging="420" w:firstLineChars="0"/>
        <w:rPr>
          <w:rFonts w:ascii="宋体" w:hAnsi="宋体"/>
          <w:color w:val="auto"/>
          <w:highlight w:val="none"/>
        </w:rPr>
      </w:pPr>
      <w:r>
        <w:rPr>
          <w:rFonts w:ascii="宋体" w:hAnsi="宋体"/>
          <w:color w:val="auto"/>
          <w:szCs w:val="21"/>
          <w:highlight w:val="none"/>
        </w:rPr>
        <w:t>▲</w:t>
      </w:r>
      <w:r>
        <w:rPr>
          <w:rFonts w:hint="eastAsia" w:ascii="宋体" w:hAnsi="宋体"/>
          <w:color w:val="auto"/>
          <w:highlight w:val="none"/>
        </w:rPr>
        <w:t>具备指标血缘图谱功能，清晰展现指标组成结构拓扑图，</w:t>
      </w:r>
      <w:r>
        <w:rPr>
          <w:rFonts w:ascii="宋体" w:hAnsi="宋体" w:cs="Arial"/>
          <w:color w:val="auto"/>
          <w:highlight w:val="none"/>
        </w:rPr>
        <w:t>可追溯数据关联关系，</w:t>
      </w:r>
      <w:r>
        <w:rPr>
          <w:rFonts w:hint="eastAsia" w:ascii="宋体" w:hAnsi="宋体"/>
          <w:color w:val="auto"/>
          <w:highlight w:val="none"/>
        </w:rPr>
        <w:t>支持逐步向下追溯定位指标影响因素。</w:t>
      </w:r>
    </w:p>
    <w:p>
      <w:pPr>
        <w:pStyle w:val="12"/>
        <w:numPr>
          <w:ilvl w:val="0"/>
          <w:numId w:val="5"/>
        </w:numPr>
        <w:spacing w:line="460" w:lineRule="exact"/>
        <w:ind w:left="842" w:hanging="420" w:firstLineChars="0"/>
        <w:rPr>
          <w:rFonts w:ascii="宋体" w:hAnsi="宋体"/>
          <w:color w:val="auto"/>
          <w:highlight w:val="none"/>
        </w:rPr>
      </w:pPr>
      <w:r>
        <w:rPr>
          <w:rFonts w:ascii="宋体" w:hAnsi="宋体"/>
          <w:color w:val="auto"/>
          <w:szCs w:val="21"/>
          <w:highlight w:val="none"/>
        </w:rPr>
        <w:t>▲</w:t>
      </w:r>
      <w:r>
        <w:rPr>
          <w:rFonts w:hint="eastAsia" w:ascii="宋体" w:hAnsi="宋体"/>
          <w:color w:val="auto"/>
          <w:highlight w:val="none"/>
        </w:rPr>
        <w:t>支持查看任意指标的引用关系图谱，确定指标口径变更时将造成的影响范围。</w:t>
      </w:r>
    </w:p>
    <w:p>
      <w:pPr>
        <w:pStyle w:val="12"/>
        <w:numPr>
          <w:ilvl w:val="0"/>
          <w:numId w:val="5"/>
        </w:numPr>
        <w:spacing w:line="460" w:lineRule="exact"/>
        <w:ind w:left="842" w:hanging="420" w:firstLineChars="0"/>
        <w:rPr>
          <w:rFonts w:ascii="宋体" w:hAnsi="宋体"/>
          <w:color w:val="auto"/>
          <w:highlight w:val="none"/>
        </w:rPr>
      </w:pPr>
      <w:r>
        <w:rPr>
          <w:rFonts w:hint="eastAsia" w:ascii="宋体" w:hAnsi="宋体"/>
          <w:color w:val="auto"/>
          <w:highlight w:val="none"/>
        </w:rPr>
        <w:t>支持指标快速被平台前端门户调用，并可以在门户端查看其指标定义、指标趋势、血缘图谱、多维分析与专题分析。</w:t>
      </w:r>
    </w:p>
    <w:p>
      <w:pPr>
        <w:pStyle w:val="12"/>
        <w:numPr>
          <w:ilvl w:val="0"/>
          <w:numId w:val="5"/>
        </w:numPr>
        <w:spacing w:line="460" w:lineRule="exact"/>
        <w:ind w:left="842" w:hanging="420" w:firstLineChars="0"/>
        <w:rPr>
          <w:rFonts w:ascii="宋体" w:hAnsi="宋体"/>
          <w:color w:val="auto"/>
          <w:highlight w:val="none"/>
        </w:rPr>
      </w:pPr>
      <w:r>
        <w:rPr>
          <w:rFonts w:hint="eastAsia" w:ascii="宋体" w:hAnsi="宋体"/>
          <w:color w:val="auto"/>
          <w:highlight w:val="none"/>
          <w:lang w:val="en-US" w:eastAsia="zh-CN"/>
        </w:rPr>
        <w:t>支持</w:t>
      </w:r>
      <w:r>
        <w:rPr>
          <w:rFonts w:hint="eastAsia" w:ascii="宋体" w:hAnsi="宋体"/>
          <w:color w:val="auto"/>
          <w:highlight w:val="none"/>
        </w:rPr>
        <w:t>针对全院维度和科室维度</w:t>
      </w:r>
      <w:r>
        <w:rPr>
          <w:rFonts w:hint="eastAsia" w:ascii="宋体" w:hAnsi="宋体"/>
          <w:color w:val="auto"/>
          <w:highlight w:val="none"/>
          <w:lang w:val="en-US" w:eastAsia="zh-CN"/>
        </w:rPr>
        <w:t>设置指标预警阈值</w:t>
      </w:r>
      <w:r>
        <w:rPr>
          <w:rFonts w:hint="eastAsia" w:ascii="宋体" w:hAnsi="宋体"/>
          <w:color w:val="auto"/>
          <w:highlight w:val="none"/>
        </w:rPr>
        <w:t>，实现院科两级的指标预警</w:t>
      </w:r>
      <w:r>
        <w:rPr>
          <w:rFonts w:hint="eastAsia" w:ascii="宋体" w:hAnsi="宋体"/>
          <w:color w:val="auto"/>
          <w:highlight w:val="none"/>
          <w:lang w:val="en-US" w:eastAsia="zh-CN"/>
        </w:rPr>
        <w:t>信息推送</w:t>
      </w:r>
      <w:r>
        <w:rPr>
          <w:rFonts w:hint="eastAsia" w:ascii="宋体" w:hAnsi="宋体"/>
          <w:color w:val="auto"/>
          <w:highlight w:val="none"/>
        </w:rPr>
        <w:t>。</w:t>
      </w:r>
    </w:p>
    <w:p>
      <w:pPr>
        <w:spacing w:line="460" w:lineRule="exact"/>
        <w:ind w:firstLine="422" w:firstLineChars="200"/>
        <w:rPr>
          <w:rFonts w:ascii="宋体" w:hAnsi="宋体" w:cs="Arial"/>
          <w:b/>
          <w:bCs/>
          <w:color w:val="auto"/>
          <w:highlight w:val="none"/>
        </w:rPr>
      </w:pPr>
      <w:r>
        <w:rPr>
          <w:rFonts w:hint="eastAsia" w:ascii="宋体" w:hAnsi="宋体"/>
          <w:b/>
          <w:bCs/>
          <w:color w:val="auto"/>
          <w:highlight w:val="none"/>
        </w:rPr>
        <w:t>1.4</w:t>
      </w:r>
      <w:r>
        <w:rPr>
          <w:rFonts w:hint="eastAsia" w:ascii="宋体" w:hAnsi="宋体" w:cs="Arial"/>
          <w:b/>
          <w:bCs/>
          <w:color w:val="auto"/>
          <w:highlight w:val="none"/>
        </w:rPr>
        <w:t>数据建模工具</w:t>
      </w:r>
    </w:p>
    <w:p>
      <w:pPr>
        <w:spacing w:line="460" w:lineRule="exact"/>
        <w:ind w:firstLine="420" w:firstLineChars="200"/>
        <w:rPr>
          <w:rFonts w:ascii="宋体" w:hAnsi="宋体"/>
          <w:color w:val="auto"/>
          <w:highlight w:val="none"/>
        </w:rPr>
      </w:pPr>
      <w:r>
        <w:rPr>
          <w:rFonts w:hint="eastAsia" w:ascii="宋体" w:hAnsi="宋体"/>
          <w:color w:val="auto"/>
          <w:highlight w:val="none"/>
        </w:rPr>
        <w:t>提供数据建模工具，</w:t>
      </w:r>
      <w:r>
        <w:rPr>
          <w:rFonts w:ascii="宋体" w:hAnsi="宋体" w:cs="Arial"/>
          <w:color w:val="auto"/>
          <w:highlight w:val="none"/>
        </w:rPr>
        <w:t>根据专题分析需求设计业务规则（如维度、计算列的设计），</w:t>
      </w:r>
      <w:r>
        <w:rPr>
          <w:rFonts w:hint="eastAsia" w:ascii="宋体" w:hAnsi="宋体"/>
          <w:color w:val="auto"/>
          <w:highlight w:val="none"/>
        </w:rPr>
        <w:t>灵活建立数据模型实现自由数据分析。主要技术要求如下：</w:t>
      </w:r>
    </w:p>
    <w:p>
      <w:pPr>
        <w:pStyle w:val="12"/>
        <w:numPr>
          <w:ilvl w:val="0"/>
          <w:numId w:val="6"/>
        </w:numPr>
        <w:spacing w:line="460" w:lineRule="exact"/>
        <w:ind w:left="842" w:hanging="420" w:firstLineChars="0"/>
        <w:rPr>
          <w:rFonts w:ascii="宋体" w:hAnsi="宋体"/>
          <w:color w:val="auto"/>
          <w:highlight w:val="none"/>
        </w:rPr>
      </w:pPr>
      <w:r>
        <w:rPr>
          <w:rFonts w:hint="eastAsia" w:ascii="宋体" w:hAnsi="宋体"/>
          <w:color w:val="auto"/>
          <w:highlight w:val="none"/>
        </w:rPr>
        <w:t>支持使用不同数据源灵活建立主题数据模型，满足各类主题分析需求。</w:t>
      </w:r>
    </w:p>
    <w:p>
      <w:pPr>
        <w:pStyle w:val="12"/>
        <w:numPr>
          <w:ilvl w:val="0"/>
          <w:numId w:val="6"/>
        </w:numPr>
        <w:spacing w:line="460" w:lineRule="exact"/>
        <w:ind w:left="842" w:hanging="420" w:firstLineChars="0"/>
        <w:rPr>
          <w:rFonts w:ascii="宋体" w:hAnsi="宋体"/>
          <w:color w:val="auto"/>
          <w:highlight w:val="none"/>
        </w:rPr>
      </w:pPr>
      <w:r>
        <w:rPr>
          <w:rFonts w:hint="eastAsia" w:ascii="宋体" w:hAnsi="宋体" w:eastAsia="宋体" w:cs="Times New Roman"/>
          <w:color w:val="auto"/>
          <w:highlight w:val="none"/>
        </w:rPr>
        <w:t>提供分析模型基本信息和分类管理功能，包括分析模型名称、描述信息等</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提供对分析模型搜索功能，支持关键字搜索等。</w:t>
      </w:r>
    </w:p>
    <w:p>
      <w:pPr>
        <w:pStyle w:val="12"/>
        <w:numPr>
          <w:ilvl w:val="0"/>
          <w:numId w:val="6"/>
        </w:numPr>
        <w:spacing w:line="460" w:lineRule="exact"/>
        <w:ind w:left="842" w:hanging="420" w:firstLineChars="0"/>
        <w:rPr>
          <w:rFonts w:ascii="宋体" w:hAnsi="宋体"/>
          <w:color w:val="auto"/>
          <w:highlight w:val="none"/>
        </w:rPr>
      </w:pPr>
      <w:r>
        <w:rPr>
          <w:rFonts w:hint="eastAsia" w:ascii="宋体" w:hAnsi="宋体" w:eastAsia="宋体" w:cs="Times New Roman"/>
          <w:color w:val="auto"/>
          <w:highlight w:val="none"/>
        </w:rPr>
        <w:t>提供数据表关系的定义功能，支持用户通过简单拖拉拽等形式选择表以及与其他表的关联关系，对于表之间有相同字段的，系统需支持自动映射，快速建立表之间的关系</w:t>
      </w:r>
      <w:r>
        <w:rPr>
          <w:rFonts w:hint="eastAsia" w:ascii="宋体" w:hAnsi="宋体" w:eastAsia="宋体" w:cs="Times New Roman"/>
          <w:color w:val="auto"/>
          <w:highlight w:val="none"/>
          <w:lang w:eastAsia="zh-CN"/>
        </w:rPr>
        <w:t>。</w:t>
      </w:r>
    </w:p>
    <w:p>
      <w:pPr>
        <w:pStyle w:val="12"/>
        <w:numPr>
          <w:ilvl w:val="0"/>
          <w:numId w:val="6"/>
        </w:numPr>
        <w:spacing w:line="460" w:lineRule="exact"/>
        <w:ind w:left="842" w:hanging="420" w:firstLineChars="0"/>
        <w:rPr>
          <w:rFonts w:ascii="宋体" w:hAnsi="宋体"/>
          <w:color w:val="auto"/>
          <w:highlight w:val="none"/>
        </w:rPr>
      </w:pPr>
      <w:r>
        <w:rPr>
          <w:rFonts w:ascii="宋体" w:hAnsi="宋体"/>
          <w:color w:val="auto"/>
          <w:szCs w:val="21"/>
          <w:highlight w:val="none"/>
        </w:rPr>
        <w:t>▲</w:t>
      </w:r>
      <w:r>
        <w:rPr>
          <w:rFonts w:hint="eastAsia" w:ascii="宋体" w:hAnsi="宋体"/>
          <w:color w:val="auto"/>
          <w:highlight w:val="none"/>
        </w:rPr>
        <w:t>支持指标数据链追溯分析，可选定任意分析对象（医院、院区、科室、医生或诊断等）或对象组（多院区、多科室、多医生组或多术种等）进行数据链追溯分析，可根据业务需求自定义数据追溯路径定位问题成因。如从全院指标→科室指标（定位倒序科室）→（倒序科室）医生指标→指标差医生（可对单个医生或医生组分析）的费别、手术类型、手术量趋势分析等（路径根据分析人员思路可灵活调整），从而形成整个数据链的追溯分析。</w:t>
      </w:r>
    </w:p>
    <w:p>
      <w:pPr>
        <w:pStyle w:val="12"/>
        <w:numPr>
          <w:ilvl w:val="0"/>
          <w:numId w:val="6"/>
        </w:numPr>
        <w:spacing w:line="460" w:lineRule="exact"/>
        <w:ind w:left="842" w:hanging="420" w:firstLineChars="0"/>
        <w:rPr>
          <w:rFonts w:ascii="宋体" w:hAnsi="宋体"/>
          <w:color w:val="auto"/>
          <w:highlight w:val="none"/>
        </w:rPr>
      </w:pPr>
      <w:r>
        <w:rPr>
          <w:rFonts w:ascii="宋体" w:hAnsi="宋体"/>
          <w:color w:val="auto"/>
          <w:szCs w:val="21"/>
          <w:highlight w:val="none"/>
        </w:rPr>
        <w:t>▲</w:t>
      </w:r>
      <w:r>
        <w:rPr>
          <w:rFonts w:hint="eastAsia" w:ascii="宋体" w:hAnsi="宋体"/>
          <w:color w:val="auto"/>
          <w:highlight w:val="none"/>
        </w:rPr>
        <w:t>支持跨数据模型关联合并，实现逻辑支持下的跨主题关联数据分析，方便地扩充主题分析的内容。</w:t>
      </w:r>
    </w:p>
    <w:p>
      <w:pPr>
        <w:pStyle w:val="12"/>
        <w:numPr>
          <w:ilvl w:val="0"/>
          <w:numId w:val="6"/>
        </w:numPr>
        <w:spacing w:line="460" w:lineRule="exact"/>
        <w:ind w:left="842" w:hanging="420" w:firstLineChars="0"/>
        <w:rPr>
          <w:rFonts w:ascii="宋体" w:hAnsi="宋体"/>
          <w:color w:val="auto"/>
          <w:highlight w:val="none"/>
        </w:rPr>
      </w:pPr>
      <w:r>
        <w:rPr>
          <w:rFonts w:ascii="宋体" w:hAnsi="宋体"/>
          <w:color w:val="auto"/>
          <w:szCs w:val="21"/>
          <w:highlight w:val="none"/>
        </w:rPr>
        <w:t>▲</w:t>
      </w:r>
      <w:r>
        <w:rPr>
          <w:rFonts w:hint="eastAsia" w:ascii="宋体" w:hAnsi="宋体"/>
          <w:color w:val="auto"/>
          <w:highlight w:val="none"/>
        </w:rPr>
        <w:t>支持在数据建模的过程中，无须建立数据仓库，所有相关数据结果（统计数据与明细数据）直接加载到数据模型里，实现每一个数据模型就是一个主题数据集市，包含数据分析所需的所有数据信息。</w:t>
      </w:r>
    </w:p>
    <w:p>
      <w:pPr>
        <w:pStyle w:val="12"/>
        <w:numPr>
          <w:ilvl w:val="0"/>
          <w:numId w:val="6"/>
        </w:numPr>
        <w:spacing w:line="460" w:lineRule="exact"/>
        <w:ind w:left="842" w:hanging="420" w:firstLineChars="0"/>
        <w:rPr>
          <w:rFonts w:ascii="宋体" w:hAnsi="宋体"/>
          <w:color w:val="auto"/>
          <w:highlight w:val="none"/>
        </w:rPr>
      </w:pPr>
      <w:r>
        <w:rPr>
          <w:rFonts w:hint="eastAsia" w:ascii="宋体" w:hAnsi="宋体"/>
          <w:color w:val="auto"/>
          <w:highlight w:val="none"/>
        </w:rPr>
        <w:t>支持在</w:t>
      </w:r>
      <w:r>
        <w:rPr>
          <w:rFonts w:ascii="宋体" w:hAnsi="宋体" w:cs="Arial"/>
          <w:color w:val="auto"/>
          <w:highlight w:val="none"/>
        </w:rPr>
        <w:t>模型构建过程中，系统对数据层和应用层的数据字段意义进行转译。</w:t>
      </w:r>
    </w:p>
    <w:p>
      <w:pPr>
        <w:pStyle w:val="12"/>
        <w:numPr>
          <w:ilvl w:val="0"/>
          <w:numId w:val="6"/>
        </w:numPr>
        <w:spacing w:line="460" w:lineRule="exact"/>
        <w:ind w:left="842" w:hanging="420" w:firstLineChars="0"/>
        <w:rPr>
          <w:rFonts w:ascii="宋体" w:hAnsi="宋体"/>
          <w:color w:val="auto"/>
          <w:highlight w:val="none"/>
        </w:rPr>
      </w:pPr>
      <w:r>
        <w:rPr>
          <w:rFonts w:hint="eastAsia" w:ascii="宋体" w:hAnsi="宋体" w:cs="Arial"/>
          <w:color w:val="auto"/>
          <w:highlight w:val="none"/>
        </w:rPr>
        <w:t>支持对数据模型进行加密，保证数据的安全。</w:t>
      </w:r>
    </w:p>
    <w:p>
      <w:pPr>
        <w:pStyle w:val="12"/>
        <w:numPr>
          <w:ilvl w:val="0"/>
          <w:numId w:val="6"/>
        </w:numPr>
        <w:spacing w:line="460" w:lineRule="exact"/>
        <w:ind w:left="842" w:hanging="420" w:firstLineChars="0"/>
        <w:rPr>
          <w:rFonts w:hint="eastAsia" w:ascii="宋体" w:hAnsi="宋体" w:eastAsia="宋体" w:cs="Times New Roman"/>
          <w:color w:val="auto"/>
          <w:highlight w:val="none"/>
        </w:rPr>
      </w:pPr>
      <w:r>
        <w:rPr>
          <w:rFonts w:hint="eastAsia" w:ascii="宋体" w:hAnsi="宋体" w:cs="Arial"/>
          <w:color w:val="auto"/>
          <w:highlight w:val="none"/>
        </w:rPr>
        <w:t>具备自动执行功能，对于已经确定的数据模型可按需求自动执行，无需用户干预。</w:t>
      </w:r>
    </w:p>
    <w:p>
      <w:pPr>
        <w:spacing w:line="460" w:lineRule="exact"/>
        <w:ind w:firstLine="422" w:firstLineChars="200"/>
        <w:rPr>
          <w:rFonts w:ascii="宋体" w:hAnsi="宋体" w:cs="Arial"/>
          <w:b/>
          <w:bCs/>
          <w:color w:val="auto"/>
          <w:highlight w:val="none"/>
        </w:rPr>
      </w:pPr>
      <w:r>
        <w:rPr>
          <w:rFonts w:hint="eastAsia" w:ascii="宋体" w:hAnsi="宋体"/>
          <w:b/>
          <w:bCs/>
          <w:color w:val="auto"/>
          <w:highlight w:val="none"/>
        </w:rPr>
        <w:t>1.5</w:t>
      </w:r>
      <w:r>
        <w:rPr>
          <w:rFonts w:hint="eastAsia" w:ascii="宋体" w:hAnsi="宋体" w:cs="Arial"/>
          <w:b/>
          <w:bCs/>
          <w:color w:val="auto"/>
          <w:highlight w:val="none"/>
        </w:rPr>
        <w:t>可视化工具</w:t>
      </w:r>
    </w:p>
    <w:p>
      <w:pPr>
        <w:spacing w:line="460" w:lineRule="exact"/>
        <w:ind w:firstLine="420" w:firstLineChars="200"/>
        <w:rPr>
          <w:rFonts w:ascii="宋体" w:hAnsi="宋体" w:cs="Arial"/>
          <w:color w:val="auto"/>
          <w:highlight w:val="none"/>
        </w:rPr>
      </w:pPr>
      <w:r>
        <w:rPr>
          <w:rFonts w:hint="eastAsia" w:ascii="宋体" w:hAnsi="宋体"/>
          <w:color w:val="auto"/>
          <w:highlight w:val="none"/>
        </w:rPr>
        <w:t>提供数据可视化工具，利用已建立数据模型</w:t>
      </w:r>
      <w:r>
        <w:rPr>
          <w:rFonts w:hint="eastAsia" w:ascii="宋体" w:hAnsi="宋体" w:cs="Arial"/>
          <w:color w:val="auto"/>
          <w:highlight w:val="none"/>
        </w:rPr>
        <w:t>实现数据分析结果页面的开发、发布、管理、维护。</w:t>
      </w:r>
      <w:r>
        <w:rPr>
          <w:rFonts w:hint="eastAsia" w:ascii="宋体" w:hAnsi="宋体"/>
          <w:color w:val="auto"/>
          <w:highlight w:val="none"/>
        </w:rPr>
        <w:t>主要技术要求如下：</w:t>
      </w:r>
    </w:p>
    <w:p>
      <w:pPr>
        <w:pStyle w:val="12"/>
        <w:numPr>
          <w:ilvl w:val="0"/>
          <w:numId w:val="7"/>
        </w:numPr>
        <w:spacing w:line="460" w:lineRule="exact"/>
        <w:ind w:left="848" w:hanging="426" w:firstLineChars="0"/>
        <w:rPr>
          <w:rFonts w:ascii="宋体" w:hAnsi="宋体" w:cs="Arial"/>
          <w:color w:val="auto"/>
          <w:highlight w:val="none"/>
        </w:rPr>
      </w:pPr>
      <w:r>
        <w:rPr>
          <w:rFonts w:ascii="宋体" w:hAnsi="宋体"/>
          <w:color w:val="auto"/>
          <w:szCs w:val="21"/>
          <w:highlight w:val="none"/>
        </w:rPr>
        <w:t>▲</w:t>
      </w:r>
      <w:r>
        <w:rPr>
          <w:rFonts w:hint="eastAsia" w:ascii="宋体" w:hAnsi="宋体" w:cs="Arial"/>
          <w:color w:val="auto"/>
          <w:highlight w:val="none"/>
        </w:rPr>
        <w:t>支持非技术用户参与可视化页面设计的过程，用户可以通过拖拉拽</w:t>
      </w:r>
      <w:r>
        <w:rPr>
          <w:rFonts w:hint="eastAsia" w:ascii="宋体" w:hAnsi="宋体" w:cs="Arial"/>
          <w:color w:val="auto"/>
          <w:highlight w:val="none"/>
          <w:lang w:val="en-US" w:eastAsia="zh-CN"/>
        </w:rPr>
        <w:t>方式</w:t>
      </w:r>
      <w:r>
        <w:rPr>
          <w:rFonts w:hint="eastAsia" w:ascii="宋体" w:hAnsi="宋体" w:cs="Arial"/>
          <w:color w:val="auto"/>
          <w:highlight w:val="none"/>
        </w:rPr>
        <w:t>选取字段，并对字段进行表关联、添加文本条件、控制查询范围等操作</w:t>
      </w:r>
      <w:r>
        <w:rPr>
          <w:rFonts w:hint="eastAsia" w:ascii="宋体" w:hAnsi="宋体" w:cs="Arial"/>
          <w:color w:val="auto"/>
          <w:highlight w:val="none"/>
          <w:lang w:eastAsia="zh-CN"/>
        </w:rPr>
        <w:t>。</w:t>
      </w:r>
    </w:p>
    <w:p>
      <w:pPr>
        <w:pStyle w:val="12"/>
        <w:numPr>
          <w:ilvl w:val="0"/>
          <w:numId w:val="7"/>
        </w:numPr>
        <w:spacing w:line="460" w:lineRule="exact"/>
        <w:ind w:left="848" w:hanging="426" w:firstLineChars="0"/>
        <w:rPr>
          <w:rFonts w:ascii="宋体" w:hAnsi="宋体" w:cs="Arial"/>
          <w:color w:val="auto"/>
          <w:highlight w:val="none"/>
        </w:rPr>
      </w:pPr>
      <w:r>
        <w:rPr>
          <w:rFonts w:hint="eastAsia" w:ascii="宋体" w:hAnsi="宋体" w:cs="Arial"/>
          <w:color w:val="auto"/>
          <w:highlight w:val="none"/>
        </w:rPr>
        <w:t>提供丰富的图形资源库，提供不同的图表类型供用户从其中选择，例如条形图、趋势图、点状图、日历图、</w:t>
      </w:r>
      <w:r>
        <w:rPr>
          <w:rFonts w:hint="eastAsia" w:ascii="宋体" w:hAnsi="宋体" w:cs="Arial"/>
          <w:color w:val="auto"/>
          <w:highlight w:val="none"/>
          <w:lang w:eastAsia="zh-CN"/>
        </w:rPr>
        <w:t>折线图、柱状图、饼图、雷达图</w:t>
      </w:r>
      <w:r>
        <w:rPr>
          <w:rFonts w:hint="eastAsia" w:ascii="宋体" w:hAnsi="宋体" w:cs="Arial"/>
          <w:color w:val="auto"/>
          <w:highlight w:val="none"/>
        </w:rPr>
        <w:t>等。</w:t>
      </w:r>
    </w:p>
    <w:p>
      <w:pPr>
        <w:pStyle w:val="12"/>
        <w:numPr>
          <w:ilvl w:val="0"/>
          <w:numId w:val="7"/>
        </w:numPr>
        <w:spacing w:line="460" w:lineRule="exact"/>
        <w:ind w:left="848" w:hanging="426" w:firstLineChars="0"/>
        <w:rPr>
          <w:rFonts w:ascii="宋体" w:hAnsi="宋体" w:cs="Arial"/>
          <w:color w:val="auto"/>
          <w:highlight w:val="none"/>
        </w:rPr>
      </w:pPr>
      <w:r>
        <w:rPr>
          <w:rFonts w:hint="eastAsia" w:ascii="宋体" w:hAnsi="宋体" w:cs="Arial"/>
          <w:color w:val="auto"/>
          <w:highlight w:val="none"/>
        </w:rPr>
        <w:t>支持在可视化页面插入文本或任何类型的网络内容。</w:t>
      </w:r>
    </w:p>
    <w:p>
      <w:pPr>
        <w:pStyle w:val="12"/>
        <w:numPr>
          <w:ilvl w:val="0"/>
          <w:numId w:val="7"/>
        </w:numPr>
        <w:spacing w:line="460" w:lineRule="exact"/>
        <w:ind w:left="848" w:hanging="426" w:firstLineChars="0"/>
        <w:rPr>
          <w:rFonts w:ascii="宋体" w:hAnsi="宋体" w:cs="Arial"/>
          <w:color w:val="auto"/>
          <w:highlight w:val="none"/>
        </w:rPr>
      </w:pPr>
      <w:r>
        <w:rPr>
          <w:rFonts w:hint="eastAsia" w:ascii="宋体" w:hAnsi="宋体" w:cs="Arial"/>
          <w:color w:val="auto"/>
          <w:highlight w:val="none"/>
          <w:lang w:val="en-US" w:eastAsia="zh-CN"/>
        </w:rPr>
        <w:t>支持</w:t>
      </w:r>
      <w:r>
        <w:rPr>
          <w:rFonts w:hint="eastAsia" w:ascii="宋体" w:hAnsi="宋体" w:cs="Arial"/>
          <w:color w:val="auto"/>
          <w:highlight w:val="none"/>
        </w:rPr>
        <w:t>配置可视化页面</w:t>
      </w:r>
      <w:r>
        <w:rPr>
          <w:rFonts w:hint="eastAsia" w:ascii="宋体" w:hAnsi="宋体" w:cs="Arial"/>
          <w:color w:val="auto"/>
          <w:highlight w:val="none"/>
          <w:lang w:val="en-US" w:eastAsia="zh-CN"/>
        </w:rPr>
        <w:t>中图表展示信息，包括各数轴字段名称及属性、标签信息、单位及精度、图形选择、图表位置、图标名称、背景颜色等。</w:t>
      </w:r>
    </w:p>
    <w:p>
      <w:pPr>
        <w:pStyle w:val="12"/>
        <w:numPr>
          <w:ilvl w:val="0"/>
          <w:numId w:val="7"/>
        </w:numPr>
        <w:spacing w:line="460" w:lineRule="exact"/>
        <w:ind w:left="848" w:hanging="426" w:firstLineChars="0"/>
        <w:rPr>
          <w:rFonts w:ascii="宋体" w:hAnsi="宋体" w:cs="Arial"/>
          <w:color w:val="auto"/>
          <w:highlight w:val="none"/>
        </w:rPr>
      </w:pPr>
      <w:r>
        <w:rPr>
          <w:rFonts w:hint="eastAsia" w:ascii="宋体" w:hAnsi="宋体" w:cs="Arial"/>
          <w:color w:val="auto"/>
          <w:highlight w:val="none"/>
        </w:rPr>
        <w:t>支持生成可查看和交互的信息仪表盘</w:t>
      </w:r>
      <w:r>
        <w:rPr>
          <w:rFonts w:hint="eastAsia" w:ascii="宋体" w:hAnsi="宋体" w:cs="Arial"/>
          <w:color w:val="auto"/>
          <w:highlight w:val="none"/>
          <w:lang w:eastAsia="zh-CN"/>
        </w:rPr>
        <w:t>，能够预览分析结果和展示效果</w:t>
      </w:r>
      <w:r>
        <w:rPr>
          <w:rFonts w:hint="eastAsia" w:ascii="宋体" w:hAnsi="宋体" w:cs="Arial"/>
          <w:color w:val="auto"/>
          <w:highlight w:val="none"/>
        </w:rPr>
        <w:t>。</w:t>
      </w:r>
    </w:p>
    <w:p>
      <w:pPr>
        <w:pStyle w:val="12"/>
        <w:numPr>
          <w:ilvl w:val="0"/>
          <w:numId w:val="7"/>
        </w:numPr>
        <w:spacing w:line="460" w:lineRule="exact"/>
        <w:ind w:left="848" w:hanging="426" w:firstLineChars="0"/>
        <w:rPr>
          <w:rFonts w:ascii="宋体" w:hAnsi="宋体" w:cs="Arial"/>
          <w:color w:val="auto"/>
          <w:highlight w:val="none"/>
        </w:rPr>
      </w:pPr>
      <w:r>
        <w:rPr>
          <w:rFonts w:ascii="宋体" w:hAnsi="宋体"/>
          <w:color w:val="auto"/>
          <w:szCs w:val="21"/>
          <w:highlight w:val="none"/>
        </w:rPr>
        <w:t>▲</w:t>
      </w:r>
      <w:r>
        <w:rPr>
          <w:rFonts w:hint="eastAsia" w:ascii="宋体" w:hAnsi="宋体" w:cs="Arial"/>
          <w:color w:val="auto"/>
          <w:highlight w:val="none"/>
        </w:rPr>
        <w:t>可视化工具生成内容支持通过组件嵌入到其它网络程序之中，方便拓展其他应用。</w:t>
      </w:r>
    </w:p>
    <w:p>
      <w:pPr>
        <w:spacing w:line="460" w:lineRule="exact"/>
        <w:ind w:firstLine="422" w:firstLineChars="200"/>
        <w:rPr>
          <w:rFonts w:ascii="宋体" w:hAnsi="宋体" w:cs="Arial"/>
          <w:b/>
          <w:bCs/>
          <w:color w:val="auto"/>
          <w:highlight w:val="none"/>
        </w:rPr>
      </w:pPr>
      <w:r>
        <w:rPr>
          <w:rFonts w:hint="eastAsia" w:ascii="宋体" w:hAnsi="宋体"/>
          <w:b/>
          <w:bCs/>
          <w:color w:val="auto"/>
          <w:highlight w:val="none"/>
        </w:rPr>
        <w:t>1.6</w:t>
      </w:r>
      <w:r>
        <w:rPr>
          <w:rFonts w:hint="eastAsia" w:ascii="宋体" w:hAnsi="宋体" w:cs="Arial"/>
          <w:b/>
          <w:bCs/>
          <w:color w:val="auto"/>
          <w:highlight w:val="none"/>
        </w:rPr>
        <w:t>自定义报表工具</w:t>
      </w:r>
    </w:p>
    <w:p>
      <w:pPr>
        <w:spacing w:line="460" w:lineRule="exact"/>
        <w:ind w:firstLine="420" w:firstLineChars="200"/>
        <w:rPr>
          <w:rFonts w:ascii="宋体" w:hAnsi="宋体" w:cs="Arial"/>
          <w:color w:val="auto"/>
          <w:highlight w:val="none"/>
        </w:rPr>
      </w:pPr>
      <w:r>
        <w:rPr>
          <w:rFonts w:hint="eastAsia" w:ascii="宋体" w:hAnsi="宋体"/>
          <w:color w:val="auto"/>
          <w:highlight w:val="none"/>
        </w:rPr>
        <w:t>提供</w:t>
      </w:r>
      <w:r>
        <w:rPr>
          <w:rFonts w:hint="eastAsia" w:ascii="宋体" w:hAnsi="宋体" w:cs="Arial"/>
          <w:color w:val="auto"/>
          <w:highlight w:val="none"/>
        </w:rPr>
        <w:t>自定义报表</w:t>
      </w:r>
      <w:r>
        <w:rPr>
          <w:rFonts w:hint="eastAsia" w:ascii="宋体" w:hAnsi="宋体"/>
          <w:color w:val="auto"/>
          <w:highlight w:val="none"/>
        </w:rPr>
        <w:t>工具，利用已建立数据模型实现报表的自定义生成、发布、管理、维护。主要技术要求如下：</w:t>
      </w:r>
    </w:p>
    <w:p>
      <w:pPr>
        <w:pStyle w:val="12"/>
        <w:numPr>
          <w:ilvl w:val="0"/>
          <w:numId w:val="8"/>
        </w:numPr>
        <w:spacing w:line="460" w:lineRule="exact"/>
        <w:ind w:left="842" w:hanging="420" w:firstLineChars="0"/>
        <w:rPr>
          <w:rFonts w:ascii="宋体" w:hAnsi="宋体"/>
          <w:color w:val="auto"/>
          <w:highlight w:val="none"/>
        </w:rPr>
      </w:pPr>
      <w:r>
        <w:rPr>
          <w:rFonts w:hint="eastAsia" w:ascii="宋体" w:hAnsi="宋体"/>
          <w:color w:val="auto"/>
          <w:highlight w:val="none"/>
        </w:rPr>
        <w:t>支持基础表页、交叉表、多重表、多重交叉表等多种报表展现，支持报表调色。</w:t>
      </w:r>
    </w:p>
    <w:p>
      <w:pPr>
        <w:pStyle w:val="12"/>
        <w:numPr>
          <w:ilvl w:val="0"/>
          <w:numId w:val="8"/>
        </w:numPr>
        <w:spacing w:line="460" w:lineRule="exact"/>
        <w:ind w:left="842" w:hanging="420" w:firstLineChars="0"/>
        <w:rPr>
          <w:rFonts w:ascii="宋体" w:hAnsi="宋体"/>
          <w:color w:val="auto"/>
          <w:highlight w:val="none"/>
        </w:rPr>
      </w:pPr>
      <w:r>
        <w:rPr>
          <w:rFonts w:ascii="宋体" w:hAnsi="宋体"/>
          <w:color w:val="auto"/>
          <w:szCs w:val="21"/>
          <w:highlight w:val="none"/>
        </w:rPr>
        <w:t>▲</w:t>
      </w:r>
      <w:r>
        <w:rPr>
          <w:rFonts w:hint="eastAsia" w:ascii="宋体" w:hAnsi="宋体"/>
          <w:color w:val="auto"/>
          <w:highlight w:val="none"/>
        </w:rPr>
        <w:t>支持报表一次实施创建，数据自动更新。</w:t>
      </w:r>
    </w:p>
    <w:p>
      <w:pPr>
        <w:pStyle w:val="12"/>
        <w:numPr>
          <w:ilvl w:val="0"/>
          <w:numId w:val="8"/>
        </w:numPr>
        <w:spacing w:line="460" w:lineRule="exact"/>
        <w:ind w:left="842" w:hanging="420" w:firstLineChars="0"/>
        <w:rPr>
          <w:rFonts w:ascii="宋体" w:hAnsi="宋体"/>
          <w:color w:val="auto"/>
          <w:highlight w:val="none"/>
        </w:rPr>
      </w:pPr>
      <w:r>
        <w:rPr>
          <w:rFonts w:hint="eastAsia" w:ascii="宋体" w:hAnsi="宋体"/>
          <w:color w:val="auto"/>
          <w:highlight w:val="none"/>
        </w:rPr>
        <w:t>具备快速查看、条件查找、数据排序、行列转换等功能。</w:t>
      </w:r>
    </w:p>
    <w:p>
      <w:pPr>
        <w:pStyle w:val="12"/>
        <w:numPr>
          <w:ilvl w:val="0"/>
          <w:numId w:val="8"/>
        </w:numPr>
        <w:spacing w:line="460" w:lineRule="exact"/>
        <w:ind w:left="842" w:hanging="420" w:firstLineChars="0"/>
        <w:rPr>
          <w:rFonts w:ascii="宋体" w:hAnsi="宋体"/>
          <w:color w:val="auto"/>
          <w:highlight w:val="none"/>
        </w:rPr>
      </w:pPr>
      <w:r>
        <w:rPr>
          <w:rFonts w:ascii="宋体" w:hAnsi="宋体"/>
          <w:color w:val="auto"/>
          <w:szCs w:val="21"/>
          <w:highlight w:val="none"/>
        </w:rPr>
        <w:t>▲</w:t>
      </w:r>
      <w:r>
        <w:rPr>
          <w:rFonts w:hint="eastAsia" w:ascii="宋体" w:hAnsi="宋体"/>
          <w:color w:val="auto"/>
          <w:highlight w:val="none"/>
        </w:rPr>
        <w:t>具备报表列字段快速更换功能，报表（或多重表）中的某一字段可以被快速替换为另一选定字段，无需重新创建新报表。</w:t>
      </w:r>
    </w:p>
    <w:p>
      <w:pPr>
        <w:pStyle w:val="12"/>
        <w:numPr>
          <w:ilvl w:val="0"/>
          <w:numId w:val="8"/>
        </w:numPr>
        <w:spacing w:line="460" w:lineRule="exact"/>
        <w:ind w:left="842" w:hanging="420" w:firstLineChars="0"/>
        <w:rPr>
          <w:rFonts w:ascii="宋体" w:hAnsi="宋体"/>
          <w:color w:val="auto"/>
          <w:highlight w:val="none"/>
        </w:rPr>
      </w:pPr>
      <w:r>
        <w:rPr>
          <w:rFonts w:hint="eastAsia" w:ascii="宋体" w:hAnsi="宋体"/>
          <w:color w:val="auto"/>
          <w:highlight w:val="none"/>
        </w:rPr>
        <w:t>支持按周期环比、同比分析及期间指定。</w:t>
      </w:r>
    </w:p>
    <w:p>
      <w:pPr>
        <w:pStyle w:val="12"/>
        <w:numPr>
          <w:ilvl w:val="0"/>
          <w:numId w:val="8"/>
        </w:numPr>
        <w:spacing w:line="460" w:lineRule="exact"/>
        <w:ind w:left="842" w:hanging="420" w:firstLineChars="0"/>
        <w:rPr>
          <w:rFonts w:ascii="宋体" w:hAnsi="宋体" w:cs="Arial"/>
          <w:color w:val="auto"/>
          <w:highlight w:val="none"/>
        </w:rPr>
      </w:pPr>
      <w:r>
        <w:rPr>
          <w:rFonts w:hint="eastAsia" w:ascii="宋体" w:hAnsi="宋体" w:cs="Arial"/>
          <w:color w:val="auto"/>
          <w:highlight w:val="none"/>
        </w:rPr>
        <w:t>支持以常用的文件格式下载保存报表，包括Excel表格、PDF文件等。</w:t>
      </w:r>
    </w:p>
    <w:p>
      <w:pPr>
        <w:spacing w:line="460" w:lineRule="exact"/>
        <w:ind w:firstLine="422" w:firstLineChars="200"/>
        <w:rPr>
          <w:rFonts w:ascii="宋体" w:hAnsi="宋体" w:cs="Arial"/>
          <w:b/>
          <w:bCs/>
          <w:color w:val="auto"/>
          <w:highlight w:val="none"/>
        </w:rPr>
      </w:pPr>
      <w:r>
        <w:rPr>
          <w:rFonts w:hint="eastAsia" w:ascii="宋体" w:hAnsi="宋体"/>
          <w:b/>
          <w:bCs/>
          <w:color w:val="auto"/>
          <w:highlight w:val="none"/>
        </w:rPr>
        <w:t>1.7</w:t>
      </w:r>
      <w:r>
        <w:rPr>
          <w:rFonts w:hint="eastAsia" w:ascii="宋体" w:hAnsi="宋体" w:cs="Arial"/>
          <w:b/>
          <w:bCs/>
          <w:color w:val="auto"/>
          <w:highlight w:val="none"/>
        </w:rPr>
        <w:t>权限管理工具</w:t>
      </w:r>
    </w:p>
    <w:p>
      <w:pPr>
        <w:spacing w:line="460" w:lineRule="exact"/>
        <w:ind w:firstLine="420" w:firstLineChars="200"/>
        <w:rPr>
          <w:rFonts w:ascii="宋体" w:hAnsi="宋体" w:cs="Arial"/>
          <w:color w:val="auto"/>
          <w:highlight w:val="none"/>
        </w:rPr>
      </w:pPr>
      <w:r>
        <w:rPr>
          <w:rFonts w:hint="eastAsia" w:ascii="宋体" w:hAnsi="宋体"/>
          <w:color w:val="auto"/>
          <w:highlight w:val="none"/>
        </w:rPr>
        <w:t>提供</w:t>
      </w:r>
      <w:r>
        <w:rPr>
          <w:rFonts w:hint="eastAsia" w:ascii="宋体" w:hAnsi="宋体" w:cs="Arial"/>
          <w:color w:val="auto"/>
          <w:highlight w:val="none"/>
        </w:rPr>
        <w:t>权限管理</w:t>
      </w:r>
      <w:r>
        <w:rPr>
          <w:rFonts w:hint="eastAsia" w:ascii="宋体" w:hAnsi="宋体"/>
          <w:color w:val="auto"/>
          <w:highlight w:val="none"/>
        </w:rPr>
        <w:t>工具，具有</w:t>
      </w:r>
      <w:r>
        <w:rPr>
          <w:rFonts w:hint="eastAsia" w:ascii="宋体" w:hAnsi="宋体" w:cs="Arial"/>
          <w:color w:val="auto"/>
          <w:highlight w:val="none"/>
        </w:rPr>
        <w:t>简单、直观的GUI界面，为管理员提供便捷的安全管理通道，</w:t>
      </w:r>
      <w:r>
        <w:rPr>
          <w:rFonts w:hint="eastAsia" w:ascii="宋体" w:hAnsi="宋体"/>
          <w:color w:val="auto"/>
          <w:highlight w:val="none"/>
        </w:rPr>
        <w:t>对用户访问数据的权限进行配置管理，所有用户</w:t>
      </w:r>
      <w:r>
        <w:rPr>
          <w:rFonts w:hint="eastAsia" w:ascii="宋体" w:hAnsi="宋体" w:cs="Arial"/>
          <w:color w:val="auto"/>
          <w:highlight w:val="none"/>
        </w:rPr>
        <w:t>必须通过管理员的权限设置后才能访问指定内容</w:t>
      </w:r>
      <w:r>
        <w:rPr>
          <w:rFonts w:hint="eastAsia" w:ascii="宋体" w:hAnsi="宋体"/>
          <w:color w:val="auto"/>
          <w:highlight w:val="none"/>
        </w:rPr>
        <w:t>。主要技术要求如下：</w:t>
      </w:r>
    </w:p>
    <w:p>
      <w:pPr>
        <w:pStyle w:val="12"/>
        <w:numPr>
          <w:ilvl w:val="0"/>
          <w:numId w:val="9"/>
        </w:numPr>
        <w:spacing w:line="460" w:lineRule="exact"/>
        <w:ind w:left="842" w:hanging="420" w:firstLineChars="0"/>
        <w:rPr>
          <w:rFonts w:ascii="宋体" w:hAnsi="宋体" w:cs="Arial"/>
          <w:color w:val="auto"/>
          <w:highlight w:val="none"/>
        </w:rPr>
      </w:pPr>
      <w:r>
        <w:rPr>
          <w:rFonts w:hint="eastAsia" w:ascii="宋体" w:hAnsi="宋体" w:cs="Arial"/>
          <w:color w:val="auto"/>
          <w:highlight w:val="none"/>
        </w:rPr>
        <w:t>支持对所有用户、用户组进行灵活的、集中的管理。</w:t>
      </w:r>
    </w:p>
    <w:p>
      <w:pPr>
        <w:pStyle w:val="12"/>
        <w:numPr>
          <w:ilvl w:val="0"/>
          <w:numId w:val="9"/>
        </w:numPr>
        <w:spacing w:line="460" w:lineRule="exact"/>
        <w:ind w:left="842" w:hanging="420" w:firstLineChars="0"/>
        <w:rPr>
          <w:rFonts w:ascii="宋体" w:hAnsi="宋体" w:cs="Arial"/>
          <w:color w:val="auto"/>
          <w:highlight w:val="none"/>
        </w:rPr>
      </w:pPr>
      <w:r>
        <w:rPr>
          <w:rFonts w:hint="eastAsia" w:ascii="宋体" w:hAnsi="宋体" w:cs="Arial"/>
          <w:color w:val="auto"/>
          <w:highlight w:val="none"/>
        </w:rPr>
        <w:t>支持多种安全级别设置，能对不同用户、用户组根据安全级别进行权限分配。</w:t>
      </w:r>
    </w:p>
    <w:p>
      <w:pPr>
        <w:pStyle w:val="12"/>
        <w:numPr>
          <w:ilvl w:val="0"/>
          <w:numId w:val="9"/>
        </w:numPr>
        <w:spacing w:line="460" w:lineRule="exact"/>
        <w:ind w:left="842" w:hanging="420" w:firstLineChars="0"/>
        <w:rPr>
          <w:rFonts w:ascii="宋体" w:hAnsi="宋体" w:cs="Arial"/>
          <w:color w:val="auto"/>
          <w:highlight w:val="none"/>
        </w:rPr>
      </w:pPr>
      <w:r>
        <w:rPr>
          <w:rFonts w:ascii="宋体" w:hAnsi="宋体"/>
          <w:color w:val="auto"/>
          <w:szCs w:val="21"/>
          <w:highlight w:val="none"/>
        </w:rPr>
        <w:t>▲</w:t>
      </w:r>
      <w:r>
        <w:rPr>
          <w:rFonts w:hint="eastAsia" w:ascii="宋体" w:hAnsi="宋体" w:cs="Arial"/>
          <w:color w:val="auto"/>
          <w:highlight w:val="none"/>
        </w:rPr>
        <w:t>支持对用户访问权限进行精细控制，能实现对页面或报表的访问权限进行控制，也支持字段或指标级别的数据权限管控。</w:t>
      </w:r>
    </w:p>
    <w:p>
      <w:pPr>
        <w:pStyle w:val="12"/>
        <w:numPr>
          <w:ilvl w:val="0"/>
          <w:numId w:val="9"/>
        </w:numPr>
        <w:spacing w:line="460" w:lineRule="exact"/>
        <w:ind w:left="842" w:hanging="420" w:firstLineChars="0"/>
        <w:rPr>
          <w:rFonts w:ascii="宋体" w:hAnsi="宋体" w:cs="Arial"/>
          <w:color w:val="auto"/>
          <w:highlight w:val="none"/>
        </w:rPr>
      </w:pPr>
      <w:r>
        <w:rPr>
          <w:rFonts w:hint="eastAsia" w:ascii="宋体" w:hAnsi="宋体" w:cs="Arial"/>
          <w:color w:val="auto"/>
          <w:highlight w:val="none"/>
        </w:rPr>
        <w:t>通过扫描网络服务器上结构化的文件储存，提供分配文件组合访问权限的功能，控制不同文件集被用户访问的权限。</w:t>
      </w:r>
    </w:p>
    <w:p>
      <w:pPr>
        <w:pStyle w:val="12"/>
        <w:numPr>
          <w:ilvl w:val="0"/>
          <w:numId w:val="9"/>
        </w:numPr>
        <w:spacing w:line="460" w:lineRule="exact"/>
        <w:ind w:left="842" w:hanging="420" w:firstLineChars="0"/>
        <w:rPr>
          <w:rFonts w:ascii="宋体" w:hAnsi="宋体" w:cs="Arial"/>
          <w:color w:val="auto"/>
          <w:highlight w:val="none"/>
        </w:rPr>
      </w:pPr>
      <w:r>
        <w:rPr>
          <w:rFonts w:hint="eastAsia" w:ascii="宋体" w:hAnsi="宋体" w:cs="Arial"/>
          <w:color w:val="auto"/>
          <w:highlight w:val="none"/>
          <w:lang w:val="en-US" w:eastAsia="zh-CN"/>
        </w:rPr>
        <w:t>支持对各用户操作日志的保存记录。</w:t>
      </w:r>
    </w:p>
    <w:p>
      <w:pPr>
        <w:numPr>
          <w:ilvl w:val="0"/>
          <w:numId w:val="3"/>
        </w:numPr>
        <w:spacing w:line="460" w:lineRule="exact"/>
        <w:outlineLvl w:val="2"/>
        <w:rPr>
          <w:rFonts w:ascii="宋体" w:hAnsi="宋体"/>
          <w:b/>
          <w:color w:val="auto"/>
          <w:sz w:val="24"/>
          <w:szCs w:val="24"/>
          <w:highlight w:val="none"/>
        </w:rPr>
      </w:pPr>
      <w:r>
        <w:rPr>
          <w:rFonts w:hint="eastAsia" w:ascii="宋体" w:hAnsi="宋体"/>
          <w:b/>
          <w:color w:val="auto"/>
          <w:sz w:val="24"/>
          <w:szCs w:val="24"/>
          <w:highlight w:val="none"/>
          <w:lang w:val="en-US" w:eastAsia="zh-CN"/>
        </w:rPr>
        <w:t>运营数据中心库建设</w:t>
      </w:r>
    </w:p>
    <w:p>
      <w:pPr>
        <w:spacing w:line="460" w:lineRule="exact"/>
        <w:ind w:firstLine="422" w:firstLineChars="200"/>
        <w:rPr>
          <w:rFonts w:ascii="宋体" w:hAnsi="宋体" w:cs="Arial"/>
          <w:color w:val="auto"/>
          <w:highlight w:val="none"/>
        </w:rPr>
      </w:pPr>
      <w:r>
        <w:rPr>
          <w:rFonts w:hint="eastAsia" w:ascii="宋体" w:hAnsi="宋体" w:cs="Arial"/>
          <w:b/>
          <w:bCs/>
          <w:color w:val="auto"/>
          <w:highlight w:val="none"/>
        </w:rPr>
        <w:t>2.1数据标准制定</w:t>
      </w:r>
    </w:p>
    <w:p>
      <w:pPr>
        <w:spacing w:line="460" w:lineRule="exact"/>
        <w:ind w:firstLine="420" w:firstLineChars="200"/>
        <w:rPr>
          <w:rFonts w:ascii="宋体" w:hAnsi="宋体" w:cs="Arial"/>
          <w:color w:val="auto"/>
          <w:highlight w:val="none"/>
        </w:rPr>
      </w:pPr>
      <w:r>
        <w:rPr>
          <w:rFonts w:hint="eastAsia" w:ascii="宋体" w:hAnsi="宋体" w:cs="Arial"/>
          <w:color w:val="auto"/>
          <w:highlight w:val="none"/>
        </w:rPr>
        <w:t>需梳理医院HIS系统、EMR系统等业务系统现有数据，摸清</w:t>
      </w:r>
      <w:r>
        <w:rPr>
          <w:rFonts w:ascii="宋体" w:hAnsi="宋体" w:cs="Arial"/>
          <w:color w:val="auto"/>
          <w:highlight w:val="none"/>
        </w:rPr>
        <w:t>各系统的数据质量，</w:t>
      </w:r>
      <w:r>
        <w:rPr>
          <w:rFonts w:hint="eastAsia" w:ascii="宋体" w:hAnsi="宋体" w:cs="Arial"/>
          <w:color w:val="auto"/>
          <w:highlight w:val="none"/>
        </w:rPr>
        <w:t>参考</w:t>
      </w:r>
      <w:r>
        <w:rPr>
          <w:rFonts w:ascii="宋体" w:hAnsi="宋体" w:cs="Arial"/>
          <w:color w:val="auto"/>
          <w:highlight w:val="none"/>
        </w:rPr>
        <w:t>国家卫计委、</w:t>
      </w:r>
      <w:r>
        <w:rPr>
          <w:rFonts w:hint="eastAsia" w:ascii="宋体" w:hAnsi="宋体" w:cs="Arial"/>
          <w:color w:val="auto"/>
          <w:highlight w:val="none"/>
        </w:rPr>
        <w:t>广东省卫健委</w:t>
      </w:r>
      <w:r>
        <w:rPr>
          <w:rFonts w:hint="eastAsia" w:ascii="宋体" w:hAnsi="宋体" w:cs="Arial"/>
          <w:color w:val="auto"/>
          <w:highlight w:val="none"/>
          <w:lang w:val="en-US" w:eastAsia="zh-CN"/>
        </w:rPr>
        <w:t>发布的</w:t>
      </w:r>
      <w:r>
        <w:rPr>
          <w:rFonts w:hint="eastAsia" w:ascii="宋体" w:hAnsi="宋体" w:cs="Arial"/>
          <w:color w:val="auto"/>
          <w:highlight w:val="none"/>
          <w:lang w:eastAsia="zh-CN"/>
        </w:rPr>
        <w:t>《国家三级公立医院绩效考核操作手册 (2024版)》、《三级医院评审标准（2022 年版）广东省专科医院实施细则（传染病专科）》</w:t>
      </w:r>
      <w:r>
        <w:rPr>
          <w:rFonts w:hint="eastAsia" w:ascii="宋体" w:hAnsi="宋体" w:cs="Arial"/>
          <w:color w:val="auto"/>
          <w:highlight w:val="none"/>
          <w:lang w:val="en-US" w:eastAsia="zh-CN"/>
        </w:rPr>
        <w:t>等</w:t>
      </w:r>
      <w:r>
        <w:rPr>
          <w:rFonts w:ascii="宋体" w:hAnsi="宋体" w:cs="Arial"/>
          <w:color w:val="auto"/>
          <w:highlight w:val="none"/>
        </w:rPr>
        <w:t>相关标准</w:t>
      </w:r>
      <w:r>
        <w:rPr>
          <w:rFonts w:hint="eastAsia" w:ascii="宋体" w:hAnsi="宋体" w:cs="Arial"/>
          <w:color w:val="auto"/>
          <w:highlight w:val="none"/>
          <w:lang w:val="en-US" w:eastAsia="zh-CN"/>
        </w:rPr>
        <w:t>及医院实际情况</w:t>
      </w:r>
      <w:r>
        <w:rPr>
          <w:rFonts w:ascii="宋体" w:hAnsi="宋体" w:cs="Arial"/>
          <w:color w:val="auto"/>
          <w:highlight w:val="none"/>
        </w:rPr>
        <w:t>，</w:t>
      </w:r>
      <w:r>
        <w:rPr>
          <w:rFonts w:hint="eastAsia" w:ascii="宋体" w:hAnsi="宋体" w:cs="Arial"/>
          <w:color w:val="auto"/>
          <w:highlight w:val="none"/>
        </w:rPr>
        <w:t>制定统一</w:t>
      </w:r>
      <w:r>
        <w:rPr>
          <w:rFonts w:hint="eastAsia" w:ascii="宋体" w:hAnsi="宋体" w:cs="Arial"/>
          <w:color w:val="auto"/>
          <w:highlight w:val="none"/>
          <w:lang w:val="en-US" w:eastAsia="zh-CN"/>
        </w:rPr>
        <w:t>运营</w:t>
      </w:r>
      <w:r>
        <w:rPr>
          <w:rFonts w:hint="eastAsia" w:ascii="宋体" w:hAnsi="宋体" w:cs="Arial"/>
          <w:color w:val="auto"/>
          <w:highlight w:val="none"/>
        </w:rPr>
        <w:t>数据标准，为</w:t>
      </w:r>
      <w:r>
        <w:rPr>
          <w:rFonts w:hint="eastAsia" w:ascii="宋体" w:hAnsi="宋体" w:cs="Arial"/>
          <w:color w:val="auto"/>
          <w:highlight w:val="none"/>
          <w:lang w:val="en-US" w:eastAsia="zh-CN"/>
        </w:rPr>
        <w:t>运营</w:t>
      </w:r>
      <w:r>
        <w:rPr>
          <w:rFonts w:hint="eastAsia" w:ascii="宋体" w:hAnsi="宋体" w:cs="Arial"/>
          <w:color w:val="auto"/>
          <w:highlight w:val="none"/>
        </w:rPr>
        <w:t>数据整合工作开展奠定基础，提供依据。</w:t>
      </w:r>
    </w:p>
    <w:p>
      <w:pPr>
        <w:spacing w:line="460" w:lineRule="exact"/>
        <w:ind w:firstLine="422" w:firstLineChars="200"/>
        <w:rPr>
          <w:rFonts w:ascii="宋体" w:hAnsi="宋体" w:cs="Arial"/>
          <w:b/>
          <w:bCs/>
          <w:color w:val="auto"/>
          <w:highlight w:val="none"/>
        </w:rPr>
      </w:pPr>
      <w:r>
        <w:rPr>
          <w:rFonts w:hint="eastAsia" w:ascii="宋体" w:hAnsi="宋体" w:cs="Arial"/>
          <w:b/>
          <w:bCs/>
          <w:color w:val="auto"/>
          <w:highlight w:val="none"/>
        </w:rPr>
        <w:t>2.2数据整合</w:t>
      </w:r>
    </w:p>
    <w:p>
      <w:pPr>
        <w:spacing w:line="460" w:lineRule="exact"/>
        <w:ind w:firstLine="420" w:firstLineChars="200"/>
        <w:rPr>
          <w:rFonts w:ascii="宋体" w:hAnsi="宋体" w:cs="Arial"/>
          <w:color w:val="auto"/>
          <w:highlight w:val="none"/>
        </w:rPr>
      </w:pPr>
      <w:r>
        <w:rPr>
          <w:rFonts w:hint="eastAsia" w:ascii="宋体" w:hAnsi="宋体" w:cs="Arial"/>
          <w:color w:val="auto"/>
          <w:highlight w:val="none"/>
        </w:rPr>
        <w:t>需完成HIS系统、</w:t>
      </w:r>
      <w:r>
        <w:rPr>
          <w:rFonts w:hint="eastAsia" w:ascii="宋体" w:hAnsi="宋体" w:cs="Arial"/>
          <w:color w:val="auto"/>
          <w:highlight w:val="none"/>
          <w:lang w:val="en-US" w:eastAsia="zh-CN"/>
        </w:rPr>
        <w:t>LIS系统、</w:t>
      </w:r>
      <w:r>
        <w:rPr>
          <w:rFonts w:hint="eastAsia" w:ascii="宋体" w:hAnsi="宋体" w:cs="Arial"/>
          <w:color w:val="auto"/>
          <w:highlight w:val="none"/>
        </w:rPr>
        <w:t>EMR系统、财务系统等业务系统数据的采集、清洗和整合处理，利用数据E</w:t>
      </w:r>
      <w:r>
        <w:rPr>
          <w:rFonts w:ascii="宋体" w:hAnsi="宋体" w:cs="Arial"/>
          <w:color w:val="auto"/>
          <w:highlight w:val="none"/>
        </w:rPr>
        <w:t>TL</w:t>
      </w:r>
      <w:r>
        <w:rPr>
          <w:rFonts w:hint="eastAsia" w:ascii="宋体" w:hAnsi="宋体" w:cs="Arial"/>
          <w:color w:val="auto"/>
          <w:highlight w:val="none"/>
        </w:rPr>
        <w:t>工具将散布在用户各个系统中的数据库数据、文本数据、Excel文件数据或其他桌面型数据库形式存放的数据整合起来，</w:t>
      </w:r>
      <w:r>
        <w:rPr>
          <w:rFonts w:hint="eastAsia" w:ascii="宋体" w:hAnsi="宋体" w:cs="Arial"/>
          <w:color w:val="auto"/>
          <w:highlight w:val="none"/>
          <w:lang w:val="en-US" w:eastAsia="zh-CN"/>
        </w:rPr>
        <w:t>按照，</w:t>
      </w:r>
      <w:r>
        <w:rPr>
          <w:rFonts w:hint="eastAsia" w:ascii="宋体" w:hAnsi="宋体" w:cs="Arial"/>
          <w:color w:val="auto"/>
          <w:highlight w:val="none"/>
        </w:rPr>
        <w:t>进行连接、合并、计算、过滤、清洗等处理。</w:t>
      </w:r>
    </w:p>
    <w:p>
      <w:pPr>
        <w:spacing w:line="460" w:lineRule="exact"/>
        <w:ind w:firstLine="422" w:firstLineChars="200"/>
        <w:rPr>
          <w:rFonts w:hint="eastAsia" w:ascii="宋体" w:hAnsi="宋体" w:cs="Arial"/>
          <w:b/>
          <w:color w:val="auto"/>
          <w:highlight w:val="none"/>
          <w:lang w:val="en-US" w:eastAsia="zh-CN"/>
        </w:rPr>
      </w:pPr>
      <w:r>
        <w:rPr>
          <w:rFonts w:hint="eastAsia" w:ascii="宋体" w:hAnsi="宋体" w:cs="Arial"/>
          <w:b/>
          <w:color w:val="auto"/>
          <w:highlight w:val="none"/>
        </w:rPr>
        <w:t>2.3</w:t>
      </w:r>
      <w:r>
        <w:rPr>
          <w:rFonts w:hint="eastAsia" w:ascii="宋体" w:hAnsi="宋体" w:cs="Arial"/>
          <w:b/>
          <w:color w:val="auto"/>
          <w:highlight w:val="none"/>
          <w:lang w:val="en-US" w:eastAsia="zh-CN"/>
        </w:rPr>
        <w:t>运营数据中心库搭建</w:t>
      </w:r>
    </w:p>
    <w:p>
      <w:pPr>
        <w:spacing w:line="460" w:lineRule="exact"/>
        <w:ind w:firstLine="420" w:firstLineChars="200"/>
        <w:rPr>
          <w:rFonts w:hint="eastAsia" w:ascii="宋体" w:hAnsi="宋体" w:cs="Arial"/>
          <w:color w:val="auto"/>
          <w:highlight w:val="none"/>
          <w:lang w:val="en-US" w:eastAsia="zh-CN"/>
        </w:rPr>
      </w:pPr>
      <w:r>
        <w:rPr>
          <w:rFonts w:hint="eastAsia" w:ascii="宋体" w:hAnsi="宋体" w:cs="Arial"/>
          <w:b w:val="0"/>
          <w:bCs/>
          <w:color w:val="auto"/>
          <w:highlight w:val="none"/>
          <w:lang w:val="en-US" w:eastAsia="zh-CN"/>
        </w:rPr>
        <w:t>按照</w:t>
      </w:r>
      <w:r>
        <w:rPr>
          <w:rFonts w:hint="eastAsia" w:ascii="宋体" w:hAnsi="宋体" w:cs="Arial"/>
          <w:color w:val="auto"/>
          <w:highlight w:val="none"/>
        </w:rPr>
        <w:t>制定</w:t>
      </w:r>
      <w:r>
        <w:rPr>
          <w:rFonts w:hint="eastAsia" w:ascii="宋体" w:hAnsi="宋体" w:cs="Arial"/>
          <w:color w:val="auto"/>
          <w:highlight w:val="none"/>
          <w:lang w:val="en-US" w:eastAsia="zh-CN"/>
        </w:rPr>
        <w:t>的运营</w:t>
      </w:r>
      <w:r>
        <w:rPr>
          <w:rFonts w:hint="eastAsia" w:ascii="宋体" w:hAnsi="宋体" w:cs="Arial"/>
          <w:color w:val="auto"/>
          <w:highlight w:val="none"/>
        </w:rPr>
        <w:t>数据标准</w:t>
      </w:r>
      <w:r>
        <w:rPr>
          <w:rFonts w:hint="eastAsia" w:ascii="宋体" w:hAnsi="宋体" w:cs="Arial"/>
          <w:color w:val="auto"/>
          <w:highlight w:val="none"/>
          <w:lang w:val="en-US" w:eastAsia="zh-CN"/>
        </w:rPr>
        <w:t>搭建运营数据各库表，并将从各系统中采集整合的数据统一汇聚至运营数据中心库中存储</w:t>
      </w:r>
      <w:r>
        <w:rPr>
          <w:rFonts w:hint="eastAsia" w:ascii="宋体" w:hAnsi="宋体" w:cs="Arial"/>
          <w:color w:val="auto"/>
          <w:highlight w:val="none"/>
        </w:rPr>
        <w:t>，为数据建模做好准备</w:t>
      </w:r>
      <w:r>
        <w:rPr>
          <w:rFonts w:hint="eastAsia" w:ascii="宋体" w:hAnsi="宋体" w:cs="Arial"/>
          <w:color w:val="auto"/>
          <w:highlight w:val="none"/>
          <w:lang w:val="en-US" w:eastAsia="zh-CN"/>
        </w:rPr>
        <w:t>。</w:t>
      </w:r>
    </w:p>
    <w:p>
      <w:pPr>
        <w:spacing w:line="460" w:lineRule="exact"/>
        <w:ind w:firstLine="420" w:firstLineChars="200"/>
        <w:rPr>
          <w:rFonts w:hint="default" w:ascii="宋体" w:hAnsi="宋体" w:eastAsia="宋体" w:cs="Arial"/>
          <w:b w:val="0"/>
          <w:bCs/>
          <w:color w:val="auto"/>
          <w:highlight w:val="none"/>
          <w:lang w:val="en-US" w:eastAsia="zh-CN"/>
        </w:rPr>
      </w:pPr>
      <w:r>
        <w:rPr>
          <w:rFonts w:ascii="宋体" w:hAnsi="宋体"/>
          <w:color w:val="auto"/>
          <w:szCs w:val="21"/>
          <w:highlight w:val="none"/>
        </w:rPr>
        <w:t>▲</w:t>
      </w:r>
      <w:r>
        <w:rPr>
          <w:rFonts w:hint="eastAsia" w:ascii="宋体" w:hAnsi="宋体"/>
          <w:color w:val="auto"/>
          <w:highlight w:val="none"/>
        </w:rPr>
        <w:t>支持通过ODBC接口</w:t>
      </w:r>
      <w:r>
        <w:rPr>
          <w:rFonts w:hint="eastAsia" w:ascii="宋体" w:hAnsi="宋体"/>
          <w:color w:val="auto"/>
          <w:highlight w:val="none"/>
          <w:lang w:eastAsia="zh-CN"/>
        </w:rPr>
        <w:t>、</w:t>
      </w:r>
      <w:r>
        <w:rPr>
          <w:rFonts w:hint="eastAsia" w:ascii="宋体" w:hAnsi="宋体"/>
          <w:color w:val="auto"/>
          <w:highlight w:val="none"/>
          <w:lang w:val="en-US" w:eastAsia="zh-CN"/>
        </w:rPr>
        <w:t>数据视图、库表交换等常用数据共享方式将运营数据中心库的</w:t>
      </w:r>
      <w:r>
        <w:rPr>
          <w:rFonts w:hint="eastAsia" w:ascii="宋体" w:hAnsi="宋体"/>
          <w:color w:val="auto"/>
          <w:highlight w:val="none"/>
        </w:rPr>
        <w:t>数据开放共享给第三方平台/工具调用。</w:t>
      </w:r>
    </w:p>
    <w:p>
      <w:pPr>
        <w:spacing w:line="460" w:lineRule="exact"/>
        <w:ind w:firstLine="422" w:firstLineChars="200"/>
        <w:rPr>
          <w:rFonts w:ascii="宋体" w:hAnsi="宋体" w:cs="Arial"/>
          <w:b/>
          <w:color w:val="auto"/>
          <w:highlight w:val="none"/>
        </w:rPr>
      </w:pPr>
      <w:r>
        <w:rPr>
          <w:rFonts w:hint="eastAsia" w:ascii="宋体" w:hAnsi="宋体" w:cs="Arial"/>
          <w:b/>
          <w:color w:val="auto"/>
          <w:highlight w:val="none"/>
          <w:lang w:val="en-US" w:eastAsia="zh-CN"/>
        </w:rPr>
        <w:t>2.4</w:t>
      </w:r>
      <w:r>
        <w:rPr>
          <w:rFonts w:hint="eastAsia" w:ascii="宋体" w:hAnsi="宋体" w:cs="Arial"/>
          <w:b/>
          <w:color w:val="auto"/>
          <w:highlight w:val="none"/>
        </w:rPr>
        <w:t>数据建模</w:t>
      </w:r>
    </w:p>
    <w:p>
      <w:pPr>
        <w:spacing w:line="460" w:lineRule="exact"/>
        <w:ind w:firstLine="420" w:firstLineChars="200"/>
        <w:rPr>
          <w:rFonts w:ascii="宋体" w:hAnsi="宋体" w:cs="Arial"/>
          <w:b/>
          <w:color w:val="auto"/>
          <w:highlight w:val="none"/>
        </w:rPr>
      </w:pPr>
      <w:r>
        <w:rPr>
          <w:rFonts w:hint="eastAsia" w:ascii="宋体" w:hAnsi="宋体" w:cs="Arial"/>
          <w:color w:val="auto"/>
          <w:highlight w:val="none"/>
          <w:lang w:val="en-US" w:eastAsia="zh-CN"/>
        </w:rPr>
        <w:t>利用运营数据中心库中</w:t>
      </w:r>
      <w:r>
        <w:rPr>
          <w:rFonts w:hint="eastAsia" w:ascii="宋体" w:hAnsi="宋体" w:cs="Arial"/>
          <w:color w:val="auto"/>
          <w:highlight w:val="none"/>
        </w:rPr>
        <w:t>病案</w:t>
      </w:r>
      <w:r>
        <w:rPr>
          <w:rFonts w:hint="eastAsia" w:ascii="宋体" w:hAnsi="宋体" w:cs="Arial"/>
          <w:color w:val="auto"/>
          <w:highlight w:val="none"/>
          <w:lang w:eastAsia="zh-CN"/>
        </w:rPr>
        <w:t>、</w:t>
      </w:r>
      <w:r>
        <w:rPr>
          <w:rFonts w:hint="eastAsia" w:ascii="宋体" w:hAnsi="宋体" w:cs="Arial"/>
          <w:color w:val="auto"/>
          <w:highlight w:val="none"/>
        </w:rPr>
        <w:t>收费</w:t>
      </w:r>
      <w:r>
        <w:rPr>
          <w:rFonts w:hint="eastAsia" w:ascii="宋体" w:hAnsi="宋体" w:cs="Arial"/>
          <w:color w:val="auto"/>
          <w:highlight w:val="none"/>
          <w:lang w:val="en-US" w:eastAsia="zh-CN"/>
        </w:rPr>
        <w:t>等</w:t>
      </w:r>
      <w:r>
        <w:rPr>
          <w:rFonts w:hint="eastAsia" w:ascii="宋体" w:hAnsi="宋体" w:cs="Arial"/>
          <w:color w:val="auto"/>
          <w:highlight w:val="none"/>
        </w:rPr>
        <w:t>数据，</w:t>
      </w:r>
      <w:r>
        <w:rPr>
          <w:rFonts w:hint="eastAsia" w:ascii="宋体" w:hAnsi="宋体" w:cs="Arial"/>
          <w:color w:val="auto"/>
          <w:highlight w:val="none"/>
          <w:lang w:val="en-US" w:eastAsia="zh-CN"/>
        </w:rPr>
        <w:t>形成</w:t>
      </w:r>
      <w:r>
        <w:rPr>
          <w:rFonts w:hint="eastAsia" w:ascii="宋体" w:hAnsi="宋体" w:cs="Arial"/>
          <w:color w:val="auto"/>
          <w:highlight w:val="none"/>
        </w:rPr>
        <w:t>可供建模的数据视图</w:t>
      </w:r>
      <w:r>
        <w:rPr>
          <w:rFonts w:hint="eastAsia" w:ascii="宋体" w:hAnsi="宋体" w:cs="Arial"/>
          <w:color w:val="auto"/>
          <w:highlight w:val="none"/>
          <w:lang w:eastAsia="zh-CN"/>
        </w:rPr>
        <w:t>，</w:t>
      </w:r>
      <w:r>
        <w:rPr>
          <w:rFonts w:hint="eastAsia" w:ascii="宋体" w:hAnsi="宋体" w:cs="Arial"/>
          <w:color w:val="auto"/>
          <w:highlight w:val="none"/>
        </w:rPr>
        <w:t>利用数据建模工具按相应数据指标逻辑建立数据模型，实现指标的自动计算与可追溯分析。需基于我院现有业务信息系统数据库、本次制定的数据标准及医院实际业务需求进行指标维度设计，并组织维度和维度之间的关系，完成相关数据模型设计开发。每个维度使用递归的方式与其它维度所关联，并建立交叉索引。</w:t>
      </w:r>
    </w:p>
    <w:p>
      <w:pPr>
        <w:numPr>
          <w:ilvl w:val="0"/>
          <w:numId w:val="3"/>
        </w:numPr>
        <w:spacing w:line="460" w:lineRule="exact"/>
        <w:outlineLvl w:val="2"/>
        <w:rPr>
          <w:rFonts w:ascii="宋体" w:hAnsi="宋体"/>
          <w:b/>
          <w:color w:val="auto"/>
          <w:sz w:val="24"/>
          <w:szCs w:val="24"/>
          <w:highlight w:val="none"/>
        </w:rPr>
      </w:pPr>
      <w:r>
        <w:rPr>
          <w:rFonts w:ascii="宋体" w:hAnsi="宋体" w:cs="Arial"/>
          <w:b/>
          <w:color w:val="auto"/>
          <w:highlight w:val="none"/>
        </w:rPr>
        <w:t>标准指标库</w:t>
      </w:r>
      <w:r>
        <w:rPr>
          <w:rFonts w:hint="eastAsia" w:ascii="宋体" w:hAnsi="宋体" w:cs="Arial"/>
          <w:b/>
          <w:color w:val="auto"/>
          <w:highlight w:val="none"/>
        </w:rPr>
        <w:t>建设</w:t>
      </w:r>
    </w:p>
    <w:p>
      <w:pPr>
        <w:spacing w:line="460" w:lineRule="exact"/>
        <w:ind w:firstLine="420" w:firstLineChars="200"/>
        <w:rPr>
          <w:rFonts w:hint="eastAsia" w:ascii="宋体" w:hAnsi="宋体"/>
          <w:color w:val="auto"/>
          <w:highlight w:val="none"/>
        </w:rPr>
      </w:pPr>
      <w:r>
        <w:rPr>
          <w:rFonts w:hint="eastAsia" w:ascii="宋体" w:hAnsi="宋体" w:cs="Arial"/>
          <w:color w:val="auto"/>
          <w:highlight w:val="none"/>
        </w:rPr>
        <w:t>梳理全院各项运营指标及指标之间的关联关系，利用指标管理工具建立标准指标库，实现对全院统计指标的统一管理</w:t>
      </w:r>
      <w:r>
        <w:rPr>
          <w:rFonts w:hint="eastAsia" w:ascii="宋体" w:hAnsi="宋体"/>
          <w:color w:val="auto"/>
          <w:highlight w:val="none"/>
        </w:rPr>
        <w:t>，规范指标数据格式，生成的KPI数据可供前端平台快速引用。</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本项目标准指标库需包含三级医院评审</w:t>
      </w:r>
      <w:r>
        <w:rPr>
          <w:rFonts w:hint="eastAsia"/>
          <w:color w:val="auto"/>
          <w:highlight w:val="none"/>
        </w:rPr>
        <w:t>医疗服务能力与质量安全监测数据</w:t>
      </w:r>
      <w:r>
        <w:rPr>
          <w:rFonts w:hint="eastAsia"/>
          <w:color w:val="auto"/>
          <w:highlight w:val="none"/>
          <w:lang w:val="en-US" w:eastAsia="zh-CN"/>
        </w:rPr>
        <w:t>指标</w:t>
      </w:r>
      <w:r>
        <w:rPr>
          <w:rFonts w:hint="eastAsia" w:ascii="宋体" w:hAnsi="宋体"/>
          <w:color w:val="auto"/>
          <w:highlight w:val="none"/>
          <w:lang w:val="en-US" w:eastAsia="zh-CN"/>
        </w:rPr>
        <w:t>、三级公立医院绩效考核指标及医院日常运营指标三部分。当上级部门发布新版考核评审标准或因医院运营实际需要导致指标发生改变时，需支持对标准指标库内相关指标进行对应调整。</w:t>
      </w:r>
    </w:p>
    <w:p>
      <w:pPr>
        <w:spacing w:line="460" w:lineRule="exact"/>
        <w:ind w:firstLine="422" w:firstLineChars="200"/>
        <w:rPr>
          <w:rFonts w:hint="eastAsia"/>
          <w:b/>
          <w:bCs/>
          <w:color w:val="auto"/>
          <w:highlight w:val="none"/>
          <w:lang w:val="en-US" w:eastAsia="zh-CN"/>
        </w:rPr>
      </w:pPr>
      <w:r>
        <w:rPr>
          <w:rFonts w:hint="eastAsia" w:ascii="宋体" w:hAnsi="宋体"/>
          <w:b/>
          <w:bCs/>
          <w:color w:val="auto"/>
          <w:highlight w:val="none"/>
          <w:lang w:val="en-US" w:eastAsia="zh-CN"/>
        </w:rPr>
        <w:t>3.1三级医院评审</w:t>
      </w:r>
      <w:r>
        <w:rPr>
          <w:rFonts w:hint="eastAsia"/>
          <w:b/>
          <w:bCs/>
          <w:color w:val="auto"/>
          <w:highlight w:val="none"/>
        </w:rPr>
        <w:t>医疗服务能力与质量安全监测数据</w:t>
      </w:r>
      <w:r>
        <w:rPr>
          <w:rFonts w:hint="eastAsia"/>
          <w:b/>
          <w:bCs/>
          <w:color w:val="auto"/>
          <w:highlight w:val="none"/>
          <w:lang w:val="en-US" w:eastAsia="zh-CN"/>
        </w:rPr>
        <w:t>指标</w:t>
      </w:r>
    </w:p>
    <w:p>
      <w:pPr>
        <w:spacing w:line="460" w:lineRule="exact"/>
        <w:ind w:firstLine="420" w:firstLineChars="200"/>
        <w:rPr>
          <w:rFonts w:hint="eastAsia"/>
          <w:color w:val="auto"/>
          <w:highlight w:val="none"/>
          <w:lang w:val="en-US" w:eastAsia="zh-CN"/>
        </w:rPr>
      </w:pPr>
      <w:r>
        <w:rPr>
          <w:rFonts w:hint="eastAsia" w:ascii="宋体" w:hAnsi="宋体" w:cs="Arial"/>
          <w:color w:val="auto"/>
          <w:highlight w:val="none"/>
        </w:rPr>
        <w:t>本项目</w:t>
      </w:r>
      <w:r>
        <w:rPr>
          <w:rFonts w:hint="eastAsia" w:ascii="宋体" w:hAnsi="宋体"/>
          <w:b w:val="0"/>
          <w:bCs w:val="0"/>
          <w:color w:val="auto"/>
          <w:highlight w:val="none"/>
          <w:lang w:val="en-US" w:eastAsia="zh-CN"/>
        </w:rPr>
        <w:t>三级医院评审</w:t>
      </w:r>
      <w:r>
        <w:rPr>
          <w:rFonts w:hint="eastAsia"/>
          <w:b w:val="0"/>
          <w:bCs w:val="0"/>
          <w:color w:val="auto"/>
          <w:highlight w:val="none"/>
        </w:rPr>
        <w:t>医疗服务能力与质量安全监测数据</w:t>
      </w:r>
      <w:r>
        <w:rPr>
          <w:rFonts w:hint="eastAsia"/>
          <w:b w:val="0"/>
          <w:bCs w:val="0"/>
          <w:color w:val="auto"/>
          <w:highlight w:val="none"/>
          <w:lang w:val="en-US" w:eastAsia="zh-CN"/>
        </w:rPr>
        <w:t>指标</w:t>
      </w:r>
      <w:r>
        <w:rPr>
          <w:rFonts w:hint="eastAsia" w:ascii="宋体" w:hAnsi="宋体" w:cs="Arial"/>
          <w:color w:val="auto"/>
          <w:highlight w:val="none"/>
        </w:rPr>
        <w:t>包含</w:t>
      </w:r>
      <w:r>
        <w:rPr>
          <w:rFonts w:hint="eastAsia" w:ascii="宋体" w:hAnsi="宋体" w:cs="Arial"/>
          <w:color w:val="auto"/>
          <w:highlight w:val="none"/>
          <w:lang w:eastAsia="zh-CN"/>
        </w:rPr>
        <w:t>《三级医院评审标准（2022 年版）广东省专科医院实施细则（传染病专科）》</w:t>
      </w:r>
      <w:r>
        <w:rPr>
          <w:rFonts w:hint="eastAsia" w:ascii="宋体" w:hAnsi="宋体" w:cs="Arial"/>
          <w:color w:val="auto"/>
          <w:highlight w:val="none"/>
          <w:lang w:val="en-US" w:eastAsia="zh-CN"/>
        </w:rPr>
        <w:t>中“第二部分 医疗服务能力与质量安全监测数据”中各项</w:t>
      </w:r>
      <w:r>
        <w:rPr>
          <w:rFonts w:hint="eastAsia" w:ascii="宋体" w:hAnsi="宋体" w:cs="Arial"/>
          <w:color w:val="auto"/>
          <w:highlight w:val="none"/>
        </w:rPr>
        <w:t>指标</w:t>
      </w:r>
      <w:r>
        <w:rPr>
          <w:rFonts w:hint="eastAsia" w:ascii="宋体" w:hAnsi="宋体" w:cs="Arial"/>
          <w:color w:val="auto"/>
          <w:highlight w:val="none"/>
          <w:lang w:eastAsia="zh-CN"/>
        </w:rPr>
        <w:t>，</w:t>
      </w:r>
      <w:r>
        <w:rPr>
          <w:rFonts w:hint="eastAsia" w:ascii="宋体" w:hAnsi="宋体" w:cs="Arial"/>
          <w:color w:val="auto"/>
          <w:highlight w:val="none"/>
          <w:lang w:val="en-US" w:eastAsia="zh-CN"/>
        </w:rPr>
        <w:t>包括五大项指标：</w:t>
      </w:r>
      <w:r>
        <w:rPr>
          <w:rFonts w:hint="eastAsia"/>
          <w:color w:val="auto"/>
          <w:highlight w:val="none"/>
          <w:lang w:val="en-US" w:eastAsia="zh-CN"/>
        </w:rPr>
        <w:t>资源配置与运行数据指标、医疗服务能力与医院质量安全指标、重点专业质量控制指标、单病种（术种）质量控制指标、重点医疗技术临床应用质量控制指标，具体指标详情以</w:t>
      </w:r>
      <w:r>
        <w:rPr>
          <w:rFonts w:hint="eastAsia" w:ascii="宋体" w:hAnsi="宋体" w:cs="Arial"/>
          <w:color w:val="auto"/>
          <w:highlight w:val="none"/>
          <w:lang w:eastAsia="zh-CN"/>
        </w:rPr>
        <w:t>《三级医院评审标准（2022 年版）广东省专科医院实施细则（传染病专科）》</w:t>
      </w:r>
      <w:r>
        <w:rPr>
          <w:rFonts w:hint="eastAsia" w:ascii="宋体" w:hAnsi="宋体" w:cs="Arial"/>
          <w:color w:val="auto"/>
          <w:highlight w:val="none"/>
          <w:lang w:val="en-US" w:eastAsia="zh-CN"/>
        </w:rPr>
        <w:t>为准</w:t>
      </w:r>
      <w:r>
        <w:rPr>
          <w:rFonts w:hint="eastAsia"/>
          <w:color w:val="auto"/>
          <w:highlight w:val="none"/>
          <w:lang w:val="en-US" w:eastAsia="zh-CN"/>
        </w:rPr>
        <w:t>。</w:t>
      </w:r>
    </w:p>
    <w:p>
      <w:pPr>
        <w:spacing w:line="460" w:lineRule="exact"/>
        <w:ind w:firstLine="422" w:firstLineChars="200"/>
        <w:rPr>
          <w:rFonts w:hint="eastAsia" w:ascii="宋体" w:hAnsi="宋体"/>
          <w:b/>
          <w:bCs/>
          <w:color w:val="auto"/>
          <w:highlight w:val="none"/>
          <w:lang w:val="en-US" w:eastAsia="zh-CN"/>
        </w:rPr>
      </w:pPr>
      <w:r>
        <w:rPr>
          <w:rFonts w:hint="eastAsia"/>
          <w:b/>
          <w:bCs/>
          <w:color w:val="auto"/>
          <w:highlight w:val="none"/>
          <w:lang w:val="en-US" w:eastAsia="zh-CN"/>
        </w:rPr>
        <w:t>3.2</w:t>
      </w:r>
      <w:r>
        <w:rPr>
          <w:rFonts w:hint="eastAsia" w:ascii="宋体" w:hAnsi="宋体"/>
          <w:b/>
          <w:bCs/>
          <w:color w:val="auto"/>
          <w:highlight w:val="none"/>
          <w:lang w:val="en-US" w:eastAsia="zh-CN"/>
        </w:rPr>
        <w:t>三级公立医院绩效考核指标</w:t>
      </w:r>
    </w:p>
    <w:p>
      <w:pPr>
        <w:spacing w:line="460" w:lineRule="exact"/>
        <w:ind w:firstLine="420" w:firstLineChars="200"/>
        <w:rPr>
          <w:rFonts w:hint="eastAsia" w:ascii="宋体" w:hAnsi="宋体" w:cs="Arial"/>
          <w:color w:val="auto"/>
          <w:highlight w:val="none"/>
          <w:lang w:val="en-US" w:eastAsia="zh-CN"/>
        </w:rPr>
      </w:pPr>
      <w:r>
        <w:rPr>
          <w:rFonts w:hint="eastAsia" w:ascii="宋体" w:hAnsi="宋体" w:cs="Arial"/>
          <w:color w:val="auto"/>
          <w:highlight w:val="none"/>
        </w:rPr>
        <w:t>本项目三级公立医院绩效考核指标包含</w:t>
      </w:r>
      <w:r>
        <w:rPr>
          <w:rFonts w:hint="eastAsia" w:ascii="宋体" w:hAnsi="宋体" w:cs="Arial"/>
          <w:color w:val="auto"/>
          <w:highlight w:val="none"/>
          <w:lang w:eastAsia="zh-CN"/>
        </w:rPr>
        <w:t>《国家三级公立医院绩效考核操作手册 (2024版)》</w:t>
      </w:r>
      <w:r>
        <w:rPr>
          <w:rFonts w:hint="eastAsia" w:ascii="宋体" w:hAnsi="宋体" w:cs="Arial"/>
          <w:color w:val="auto"/>
          <w:highlight w:val="none"/>
          <w:lang w:val="en-US" w:eastAsia="zh-CN"/>
        </w:rPr>
        <w:t>中56项指标以及上级部门需要上报的其他8项考核指标：</w:t>
      </w:r>
    </w:p>
    <w:p>
      <w:pPr>
        <w:spacing w:line="460" w:lineRule="exact"/>
        <w:ind w:firstLine="420" w:firstLineChars="200"/>
        <w:rPr>
          <w:rFonts w:hint="default" w:ascii="宋体" w:hAnsi="宋体" w:eastAsia="宋体" w:cs="Arial"/>
          <w:color w:val="auto"/>
          <w:highlight w:val="none"/>
          <w:lang w:val="en-US" w:eastAsia="zh-CN"/>
        </w:rPr>
      </w:pPr>
      <w:r>
        <w:rPr>
          <w:rFonts w:hint="eastAsia" w:ascii="宋体" w:hAnsi="宋体" w:cs="Arial"/>
          <w:color w:val="auto"/>
          <w:highlight w:val="none"/>
          <w:lang w:val="en-US" w:eastAsia="zh-CN"/>
        </w:rPr>
        <w:t>1、</w:t>
      </w:r>
      <w:r>
        <w:rPr>
          <w:rFonts w:hint="eastAsia" w:ascii="宋体" w:hAnsi="宋体" w:cs="Arial"/>
          <w:color w:val="auto"/>
          <w:highlight w:val="none"/>
        </w:rPr>
        <w:t>国家三级公立医院绩效考核操作手册</w:t>
      </w:r>
      <w:r>
        <w:rPr>
          <w:rFonts w:hint="eastAsia" w:ascii="宋体" w:hAnsi="宋体" w:cs="Arial"/>
          <w:color w:val="auto"/>
          <w:highlight w:val="none"/>
          <w:lang w:val="en-US" w:eastAsia="zh-CN"/>
        </w:rPr>
        <w:t>中56项指标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4639"/>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b/>
                <w:bCs/>
                <w:color w:val="auto"/>
                <w:highlight w:val="none"/>
                <w:vertAlign w:val="baseline"/>
                <w:lang w:val="en-US" w:eastAsia="zh-CN"/>
              </w:rPr>
            </w:pPr>
            <w:r>
              <w:rPr>
                <w:rFonts w:hint="eastAsia" w:ascii="宋体" w:hAnsi="宋体" w:cs="Arial"/>
                <w:b/>
                <w:bCs/>
                <w:color w:val="auto"/>
                <w:highlight w:val="none"/>
                <w:vertAlign w:val="baseline"/>
                <w:lang w:val="en-US" w:eastAsia="zh-CN"/>
              </w:rPr>
              <w:t>序号</w:t>
            </w:r>
          </w:p>
        </w:tc>
        <w:tc>
          <w:tcPr>
            <w:tcW w:w="4639" w:type="dxa"/>
            <w:vAlign w:val="top"/>
          </w:tcPr>
          <w:p>
            <w:pPr>
              <w:widowControl w:val="0"/>
              <w:spacing w:line="460" w:lineRule="exact"/>
              <w:jc w:val="center"/>
              <w:rPr>
                <w:rFonts w:hint="default" w:ascii="宋体" w:hAnsi="宋体" w:cs="Arial"/>
                <w:b/>
                <w:bCs/>
                <w:color w:val="auto"/>
                <w:highlight w:val="none"/>
                <w:vertAlign w:val="baseline"/>
                <w:lang w:val="en-US" w:eastAsia="zh-CN"/>
              </w:rPr>
            </w:pPr>
            <w:r>
              <w:rPr>
                <w:rFonts w:hint="eastAsia" w:ascii="宋体" w:hAnsi="宋体" w:cs="Arial"/>
                <w:b/>
                <w:bCs/>
                <w:color w:val="auto"/>
                <w:highlight w:val="none"/>
                <w:vertAlign w:val="baseline"/>
                <w:lang w:val="en-US" w:eastAsia="zh-CN"/>
              </w:rPr>
              <w:t>指标名称</w:t>
            </w:r>
          </w:p>
        </w:tc>
        <w:tc>
          <w:tcPr>
            <w:tcW w:w="2841" w:type="dxa"/>
            <w:vAlign w:val="top"/>
          </w:tcPr>
          <w:p>
            <w:pPr>
              <w:widowControl w:val="0"/>
              <w:spacing w:line="460" w:lineRule="exact"/>
              <w:jc w:val="center"/>
              <w:rPr>
                <w:rFonts w:hint="default" w:ascii="宋体" w:hAnsi="宋体" w:cs="Arial"/>
                <w:b/>
                <w:bCs/>
                <w:color w:val="auto"/>
                <w:highlight w:val="none"/>
                <w:vertAlign w:val="baseline"/>
                <w:lang w:val="en-US" w:eastAsia="zh-CN"/>
              </w:rPr>
            </w:pPr>
            <w:r>
              <w:rPr>
                <w:rFonts w:hint="eastAsia" w:ascii="宋体" w:hAnsi="宋体" w:cs="Arial"/>
                <w:b/>
                <w:bCs/>
                <w:color w:val="auto"/>
                <w:highlight w:val="none"/>
                <w:vertAlign w:val="baseline"/>
                <w:lang w:val="en-US" w:eastAsia="zh-CN"/>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1</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门诊人次数与出院人次数比</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2</w:t>
            </w:r>
          </w:p>
        </w:tc>
        <w:tc>
          <w:tcPr>
            <w:tcW w:w="4639" w:type="dxa"/>
            <w:vAlign w:val="top"/>
          </w:tcPr>
          <w:p>
            <w:pPr>
              <w:widowControl w:val="0"/>
              <w:spacing w:line="460" w:lineRule="exact"/>
              <w:jc w:val="center"/>
              <w:rPr>
                <w:rFonts w:hint="eastAsia" w:ascii="宋体" w:hAnsi="宋体" w:eastAsia="宋体" w:cs="Arial"/>
                <w:color w:val="auto"/>
                <w:highlight w:val="none"/>
                <w:vertAlign w:val="baseline"/>
                <w:lang w:val="en-US" w:eastAsia="zh-CN"/>
              </w:rPr>
            </w:pPr>
            <w:r>
              <w:rPr>
                <w:rFonts w:hint="eastAsia"/>
                <w:color w:val="auto"/>
                <w:highlight w:val="none"/>
              </w:rPr>
              <w:t>下转患者人次数</w:t>
            </w:r>
            <w:r>
              <w:rPr>
                <w:rFonts w:hint="eastAsia"/>
                <w:color w:val="auto"/>
                <w:highlight w:val="none"/>
                <w:lang w:eastAsia="zh-CN"/>
              </w:rPr>
              <w:t>（</w:t>
            </w:r>
            <w:r>
              <w:rPr>
                <w:rFonts w:hint="eastAsia"/>
                <w:color w:val="auto"/>
                <w:highlight w:val="none"/>
              </w:rPr>
              <w:t>门急诊、住院</w:t>
            </w:r>
            <w:r>
              <w:rPr>
                <w:rFonts w:hint="eastAsia"/>
                <w:color w:val="auto"/>
                <w:highlight w:val="none"/>
                <w:lang w:eastAsia="zh-CN"/>
              </w:rPr>
              <w:t>）</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3</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日间手术占择期手术比例</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4</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出院患者手术占比▲</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5</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出院患者微创手术占比▲</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6</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出院患者四级手术比例▲</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7</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特需医疗服务占比</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8</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手术患者并发症发生率▲</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9</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I类切口手术部位感染率▲</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10</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单</w:t>
            </w:r>
            <w:r>
              <w:rPr>
                <w:rFonts w:hint="eastAsia"/>
                <w:color w:val="auto"/>
                <w:highlight w:val="none"/>
                <w:lang w:val="en-US" w:eastAsia="zh-CN"/>
              </w:rPr>
              <w:t>病</w:t>
            </w:r>
            <w:r>
              <w:rPr>
                <w:rFonts w:hint="eastAsia"/>
                <w:color w:val="auto"/>
                <w:highlight w:val="none"/>
              </w:rPr>
              <w:t>种质量控制▲</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11</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大型医用设备检查阳性率</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12</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大型医用设备维修保养及质量控制管理</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lang w:val="en-US" w:eastAsia="zh-CN"/>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13</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通过国家室</w:t>
            </w:r>
            <w:r>
              <w:rPr>
                <w:rFonts w:hint="eastAsia"/>
                <w:color w:val="auto"/>
                <w:highlight w:val="none"/>
                <w:lang w:val="en-US" w:eastAsia="zh-CN"/>
              </w:rPr>
              <w:t>间</w:t>
            </w:r>
            <w:r>
              <w:rPr>
                <w:rFonts w:hint="eastAsia"/>
                <w:color w:val="auto"/>
                <w:highlight w:val="none"/>
              </w:rPr>
              <w:t>质量评价的临床检验项目数▲</w:t>
            </w:r>
          </w:p>
        </w:tc>
        <w:tc>
          <w:tcPr>
            <w:tcW w:w="2841" w:type="dxa"/>
            <w:vAlign w:val="top"/>
          </w:tcPr>
          <w:p>
            <w:pPr>
              <w:widowControl w:val="0"/>
              <w:spacing w:line="460" w:lineRule="exact"/>
              <w:jc w:val="center"/>
              <w:rPr>
                <w:rFonts w:hint="eastAsia" w:ascii="宋体" w:hAnsi="宋体" w:eastAsia="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14</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低风险组病例死亡率▲</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15</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优质护理服务病房覆盖率</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16</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点评处方占处方总数的比例</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17</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抗菌药物使用强度(DDDs)▲</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18</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门诊患者基本药物处方占比</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19</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住院患者基本药物使用率</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20</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基本药物采购品种数占比</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21</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国家组织药品集中采购中标药品使用比例</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22</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门诊患者平均预约诊疗率</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23</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门诊患者预约后平均等待时问</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24</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电子病历应用功能水平分级▲</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lang w:val="en-US" w:eastAsia="zh-CN"/>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25</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每名执业医师日均住院工作负担</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26</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每百张病床药师人数</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27</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门诊收入占医疗收入比例</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28</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门诊收入中来自医保基金的比例</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29</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住院收入占医疗收入比例</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30</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住院收入中来自医保基金的比例</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31</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医疗服务收入</w:t>
            </w:r>
            <w:r>
              <w:rPr>
                <w:rFonts w:hint="eastAsia"/>
                <w:color w:val="auto"/>
                <w:highlight w:val="none"/>
                <w:lang w:eastAsia="zh-CN"/>
              </w:rPr>
              <w:t>（</w:t>
            </w:r>
            <w:r>
              <w:rPr>
                <w:rFonts w:hint="eastAsia"/>
                <w:color w:val="auto"/>
                <w:highlight w:val="none"/>
              </w:rPr>
              <w:t>不含药品、耗材、检查检验收入</w:t>
            </w:r>
            <w:r>
              <w:rPr>
                <w:rFonts w:hint="eastAsia"/>
                <w:color w:val="auto"/>
                <w:highlight w:val="none"/>
                <w:lang w:eastAsia="zh-CN"/>
              </w:rPr>
              <w:t>）</w:t>
            </w:r>
            <w:r>
              <w:rPr>
                <w:rFonts w:hint="eastAsia"/>
                <w:color w:val="auto"/>
                <w:highlight w:val="none"/>
              </w:rPr>
              <w:t>占医疗收入比例▲</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32</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辅助用药收入占比</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33</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人员支出占业务支出比重▲</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34</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万元收入能耗支出▲</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35</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收支结余</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36</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资产负债率▲</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37</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医疗收入增幅</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38</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门诊次均费用增幅▲</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39</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门诊次均药品费用增幅▲</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40</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住院次均费用增幅▲</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41</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住院次均药品费用增幅▲</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42</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全面预算管理</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lang w:val="en-US" w:eastAsia="zh-CN"/>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43</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规范设立总会计师</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lang w:val="en-US" w:eastAsia="zh-CN"/>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44</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卫生技术人员职称结构</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45</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麻醉、儿科、重症、病理、中医医师占比▲</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46</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default" w:ascii="宋体" w:hAnsi="宋体" w:cs="Arial"/>
                <w:color w:val="auto"/>
                <w:highlight w:val="none"/>
                <w:vertAlign w:val="baseline"/>
                <w:lang w:val="en-US" w:eastAsia="zh-CN"/>
              </w:rPr>
              <w:t>医护比</w:t>
            </w:r>
            <w:r>
              <w:rPr>
                <w:rFonts w:hint="eastAsia"/>
                <w:color w:val="auto"/>
                <w:highlight w:val="none"/>
              </w:rPr>
              <w:t>▲</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47</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医院接受其他医院</w:t>
            </w:r>
            <w:r>
              <w:rPr>
                <w:rFonts w:hint="eastAsia"/>
                <w:color w:val="auto"/>
                <w:highlight w:val="none"/>
                <w:lang w:eastAsia="zh-CN"/>
              </w:rPr>
              <w:t>（</w:t>
            </w:r>
            <w:r>
              <w:rPr>
                <w:rFonts w:hint="eastAsia"/>
                <w:color w:val="auto"/>
                <w:highlight w:val="none"/>
              </w:rPr>
              <w:t>尤其是对口支援医院、医联体内医院</w:t>
            </w:r>
            <w:r>
              <w:rPr>
                <w:rFonts w:hint="eastAsia"/>
                <w:color w:val="auto"/>
                <w:highlight w:val="none"/>
                <w:lang w:eastAsia="zh-CN"/>
              </w:rPr>
              <w:t>）</w:t>
            </w:r>
            <w:r>
              <w:rPr>
                <w:rFonts w:hint="eastAsia"/>
                <w:color w:val="auto"/>
                <w:highlight w:val="none"/>
              </w:rPr>
              <w:t>进修并返回原医院独立工作人数占比</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48</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医院住院医师首次参加医师资格考试通过率▲</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49</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医院承担培养医学人才的工作成效</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50</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每百名卫生技术人员科研项目经费▲</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51</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每百名卫生技术人员科研成果转化金额</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52</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公共信用综合评价等级</w:t>
            </w:r>
          </w:p>
        </w:tc>
        <w:tc>
          <w:tcPr>
            <w:tcW w:w="2841" w:type="dxa"/>
            <w:vAlign w:val="top"/>
          </w:tcPr>
          <w:p>
            <w:pPr>
              <w:widowControl w:val="0"/>
              <w:spacing w:line="460" w:lineRule="exact"/>
              <w:jc w:val="center"/>
              <w:rPr>
                <w:rFonts w:hint="eastAsia" w:ascii="宋体" w:hAnsi="宋体" w:eastAsia="宋体" w:cs="Arial"/>
                <w:color w:val="auto"/>
                <w:highlight w:val="none"/>
                <w:vertAlign w:val="baseline"/>
                <w:lang w:val="en-US" w:eastAsia="zh-CN"/>
              </w:rPr>
            </w:pPr>
            <w:r>
              <w:rPr>
                <w:rFonts w:hint="eastAsia"/>
                <w:color w:val="auto"/>
                <w:highlight w:val="none"/>
              </w:rPr>
              <w:t>定</w:t>
            </w:r>
            <w:r>
              <w:rPr>
                <w:rFonts w:hint="eastAsia"/>
                <w:color w:val="auto"/>
                <w:highlight w:val="none"/>
                <w:lang w:val="en-US" w:eastAsia="zh-CN"/>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53</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门诊患者满意度▲</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54</w:t>
            </w:r>
          </w:p>
        </w:tc>
        <w:tc>
          <w:tcPr>
            <w:tcW w:w="4639"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住院患者满意度▲</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55</w:t>
            </w:r>
          </w:p>
        </w:tc>
        <w:tc>
          <w:tcPr>
            <w:tcW w:w="4639" w:type="dxa"/>
            <w:vAlign w:val="top"/>
          </w:tcPr>
          <w:p>
            <w:pPr>
              <w:widowControl w:val="0"/>
              <w:spacing w:line="460" w:lineRule="exact"/>
              <w:jc w:val="center"/>
              <w:rPr>
                <w:rFonts w:hint="eastAsia"/>
                <w:color w:val="auto"/>
                <w:highlight w:val="none"/>
              </w:rPr>
            </w:pPr>
            <w:r>
              <w:rPr>
                <w:rFonts w:hint="eastAsia"/>
                <w:color w:val="auto"/>
                <w:highlight w:val="none"/>
              </w:rPr>
              <w:t>医务人员满意度▲</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2"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ascii="宋体" w:hAnsi="宋体" w:cs="Arial"/>
                <w:color w:val="auto"/>
                <w:highlight w:val="none"/>
                <w:vertAlign w:val="baseline"/>
                <w:lang w:val="en-US" w:eastAsia="zh-CN"/>
              </w:rPr>
              <w:t>56</w:t>
            </w:r>
          </w:p>
        </w:tc>
        <w:tc>
          <w:tcPr>
            <w:tcW w:w="4639" w:type="dxa"/>
            <w:vAlign w:val="top"/>
          </w:tcPr>
          <w:p>
            <w:pPr>
              <w:widowControl w:val="0"/>
              <w:spacing w:line="460" w:lineRule="exact"/>
              <w:jc w:val="center"/>
              <w:rPr>
                <w:rFonts w:hint="eastAsia"/>
                <w:color w:val="auto"/>
                <w:highlight w:val="none"/>
              </w:rPr>
            </w:pPr>
            <w:r>
              <w:rPr>
                <w:rFonts w:hint="eastAsia"/>
                <w:color w:val="auto"/>
                <w:highlight w:val="none"/>
              </w:rPr>
              <w:t>重点监控高值医用耗材收入占比</w:t>
            </w:r>
          </w:p>
        </w:tc>
        <w:tc>
          <w:tcPr>
            <w:tcW w:w="2841" w:type="dxa"/>
            <w:vAlign w:val="top"/>
          </w:tcPr>
          <w:p>
            <w:pPr>
              <w:widowControl w:val="0"/>
              <w:spacing w:line="460" w:lineRule="exact"/>
              <w:jc w:val="center"/>
              <w:rPr>
                <w:rFonts w:hint="default" w:ascii="宋体" w:hAnsi="宋体" w:cs="Arial"/>
                <w:color w:val="auto"/>
                <w:highlight w:val="none"/>
                <w:vertAlign w:val="baseline"/>
                <w:lang w:val="en-US" w:eastAsia="zh-CN"/>
              </w:rPr>
            </w:pPr>
            <w:r>
              <w:rPr>
                <w:rFonts w:hint="eastAsia"/>
                <w:color w:val="auto"/>
                <w:highlight w:val="none"/>
              </w:rPr>
              <w:t>定量</w:t>
            </w:r>
          </w:p>
        </w:tc>
      </w:tr>
    </w:tbl>
    <w:p>
      <w:pPr>
        <w:spacing w:line="460" w:lineRule="exact"/>
        <w:rPr>
          <w:rFonts w:hint="default" w:ascii="宋体" w:hAnsi="宋体" w:cs="Arial"/>
          <w:color w:val="auto"/>
          <w:highlight w:val="none"/>
          <w:lang w:val="en-US" w:eastAsia="zh-CN"/>
        </w:rPr>
      </w:pPr>
      <w:r>
        <w:rPr>
          <w:rFonts w:hint="eastAsia" w:ascii="宋体" w:hAnsi="宋体" w:cs="Arial"/>
          <w:color w:val="auto"/>
          <w:highlight w:val="none"/>
          <w:lang w:val="en-US" w:eastAsia="zh-CN"/>
        </w:rPr>
        <w:t xml:space="preserve">    2、上级部门需要上报的其他8项考核指标</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2"/>
        <w:gridCol w:w="2809"/>
        <w:gridCol w:w="4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b/>
                <w:bCs/>
                <w:color w:val="auto"/>
                <w:highlight w:val="none"/>
                <w:lang w:val="en-US" w:eastAsia="zh-CN"/>
              </w:rPr>
            </w:pPr>
            <w:r>
              <w:rPr>
                <w:rFonts w:hint="eastAsia" w:ascii="宋体" w:hAnsi="宋体" w:cs="Arial"/>
                <w:b/>
                <w:bCs/>
                <w:color w:val="auto"/>
                <w:highlight w:val="none"/>
                <w:lang w:val="en-US" w:eastAsia="zh-CN"/>
              </w:rPr>
              <w:t>序号</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b/>
                <w:bCs/>
                <w:color w:val="auto"/>
                <w:highlight w:val="none"/>
                <w:lang w:val="en-US" w:eastAsia="zh-CN"/>
              </w:rPr>
            </w:pPr>
            <w:r>
              <w:rPr>
                <w:rFonts w:hint="eastAsia" w:ascii="宋体" w:hAnsi="宋体" w:cs="Arial"/>
                <w:b/>
                <w:bCs/>
                <w:color w:val="auto"/>
                <w:highlight w:val="none"/>
                <w:lang w:val="en-US" w:eastAsia="zh-CN"/>
              </w:rPr>
              <w:t>指标名称</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b/>
                <w:bCs/>
                <w:color w:val="auto"/>
                <w:highlight w:val="none"/>
                <w:lang w:val="en-US" w:eastAsia="zh-CN"/>
              </w:rPr>
            </w:pPr>
            <w:r>
              <w:rPr>
                <w:rFonts w:hint="eastAsia" w:ascii="宋体" w:hAnsi="宋体" w:cs="Arial"/>
                <w:b/>
                <w:bCs/>
                <w:color w:val="auto"/>
                <w:highlight w:val="none"/>
                <w:lang w:val="en-US" w:eastAsia="zh-CN"/>
              </w:rPr>
              <w:t>指标解读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1</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编制床位数</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是指政府核定的编制床位数。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2</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实际开放床位</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指年底固定实有床位数，包括正规床、简易床、监护床、超过半年加床、正在消毒和修理床位、因扩建或大修而停用床位。其下的“普通床位”、“负压床位”等均为其中项，并非加总关系。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2.1</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普通床位</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本指标统计的普通床位数是指除ICU床位(包括专科ICU)、负压床位外的医院实际开放床位数。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2.2</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负压病房床位</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指负压隔离病房中的监护床之和。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2.3</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ICU的床位</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ICU床位=重症医学床位数+专科ICU床位</w:t>
            </w:r>
            <w:r>
              <w:rPr>
                <w:rFonts w:hint="eastAsia" w:ascii="宋体" w:hAnsi="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2.3.1</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重症医学床位</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指重症医学科床位</w:t>
            </w:r>
            <w:r>
              <w:rPr>
                <w:rFonts w:hint="eastAsia" w:ascii="宋体" w:hAnsi="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2.3.2</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专科ICU床位</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专科ICU床位是指除重症医学科外其他专科ICU床位总数。如医院没有专科ICU床位，可填0。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2.4</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感染性疾病科床位</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按科室统计。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3</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床位使用率</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按照医院实际情况填报。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3.1</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普通床位使用率</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以实际开放的普通床位进行计算。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3.2</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ICU的床位使用率</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按照医院实际情况填报。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3.2.1</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专科ICU床位使用率</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按照医院实际情况填报。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4</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编制人数</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按照政府主管部门核定的编制人数填报，要求政府办医疗卫生健康机构（含机关医务室）填报，非政府办医疗卫生机构不填编制人数。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5</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合同制人数</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本指标统计所有与医院签订劳动合同的非在编制人员数。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6</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卫生技术人员</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同期卫生技术人员总数指考核年度卫生技术人员中的医、药、护、技四类在岗人员人数之和，包含在行政职能科室工作的四类人员。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6.1</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医师数</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全院同期医师总数指考核年度医院注册医师（助理医师）总数，即电子化注册系统显示已激活状态并在册的医师总数。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6.1.1</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感染性疾病科医师数</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感染性疾病科医师数按照维护到该科室的数量进行统计。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6.1.2</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呼吸内科医师数</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呼吸内科医师数按照维护到该科室的数量进行统计。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6.1.3</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重症医学科医师数</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重症医学科医师数可按照执业范围进行统计。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6.1.4</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急诊科医师数</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急诊科医师数可按照执业范围进行统计。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6.1.5</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精神科医师数</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精神科医师数可按照执业范围进行统计。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6.2</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护士数</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cs="宋体"/>
                <w:i w:val="0"/>
                <w:iCs w:val="0"/>
                <w:color w:val="auto"/>
                <w:kern w:val="0"/>
                <w:sz w:val="22"/>
                <w:szCs w:val="22"/>
                <w:highlight w:val="none"/>
                <w:u w:val="none"/>
                <w:lang w:val="en-US" w:eastAsia="zh-CN" w:bidi="ar"/>
              </w:rPr>
              <w:t>全院</w:t>
            </w:r>
            <w:r>
              <w:rPr>
                <w:rFonts w:hint="eastAsia" w:ascii="宋体" w:hAnsi="宋体" w:eastAsia="宋体" w:cs="宋体"/>
                <w:i w:val="0"/>
                <w:iCs w:val="0"/>
                <w:color w:val="auto"/>
                <w:kern w:val="0"/>
                <w:sz w:val="22"/>
                <w:szCs w:val="22"/>
                <w:highlight w:val="none"/>
                <w:u w:val="none"/>
                <w:lang w:val="en-US" w:eastAsia="zh-CN" w:bidi="ar"/>
              </w:rPr>
              <w:t>在岗执业护士</w:t>
            </w:r>
            <w:r>
              <w:rPr>
                <w:rFonts w:hint="eastAsia" w:ascii="宋体" w:hAnsi="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6.2.1</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ICU护士数</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ICU护士数=重症医学科护士数+专科ICU护士数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6.2.1.1</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重症医学科护士数</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重症医学科护士数仅统计在重症医学科工作的在岗执业护士。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6.2.1.2</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专科ICU护士数</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专科ICU护士数是指除重症医学科外其他各专科ICU护士总人数，按照医院实际在ICU工作的护士数填报，如某专科ICU护士数仅统计在该专科ICU工作的在岗执业护士。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7</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专用设备数量</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呼吸机与ECMO均统计截止到考核年度内年底的存量设备数量。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7.1</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呼吸机</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呼吸机统计截止到考核年度内年底的存量设备数量，有创无创一体机可归入其中一项，不应重复计入。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7.1.1</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无创呼吸机</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统计截止到考核年度内年底的存量设备数量。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7.1.2</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有创呼吸机</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统计截止到考核年度内年底的存量设备数量。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7.2</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体外膜肺氧合（ECMO）</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ECMO均统计截止到考核年度内年底的存量设备数量。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8</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党建引领</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cs="Arial"/>
                <w:color w:val="auto"/>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8.1</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在岗卫生技术人员中党员的比例</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该指标报原则上分子和分母应该是同一时间点的数据，为统一口径，均采用考核年度12月31日的数据进行填报，例：2021年度考核，则以2021年12月31日的数据进行填报。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8.1.1</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在岗卫生技术人员中的党员人数</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采用考核年度12月31日的数据进行填报，例：2021年度考核，则以2021年12月31日的数据进行填报。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8.1.2</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同期在岗卫生技术人员总数</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同期在岗卫生技术人员总数包括执业医师、执业助理医师、注册护士、药师(士)、检验及影像技师(士)、卫生监督员和见习医(药、护、技)师(士)等卫生专业人员，包括从事临床或监督工作并同时从事管理工作的人员（如院长、书记等）。依据在岗卫生技术人员的情况进行统计，可不考虑组织关系的归属。其中见习医师（士）根据《2021 国家卫生健康统计调查制度》第81页，是指毕业于中、高等院校医学专业但尚未取得医师执业证书的医师和医士。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8.2</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在岗高知群体中党员的比例</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考核年度医院在岗高知群体中的党员人数占同期在岗高知群体人员总数的比例。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8.2.1</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具有研究生学历或具有副高级及以上专业技术职称的党员人数</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在岗高知群体中的党员人数指考核年度医院在岗职工中的具有研究生学历或具有副高级及以上专业技术职称的党员人数。2019年度数据使用2019年度的学历或专业技术职称，以此类推。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8.2.2</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同期具有研究生学历或具有副高级及以上专业技术职称人员总数</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考核年度医院在岗职工中的具有研究生学历或具有副高级及以上专业技术职称的人数。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8.3</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党支部书记是内设机构负责人的比例</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党支部书记一般应当由在岗内设机构负责人担任。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8.3.1</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党支部书记是内设机构负责人的数量</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党支部书记一般应当由在岗的内设机构负责人担任。如离退休支部或者学生支部的党支部书记是在职职工，则应纳入统计范围；如护士长是医院的中层管理人员，可纳入该指标统计。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8.3.2</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党支部书记的总数</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同期党支部书记的总数即医院内部设立的党支部书记的总人数。仅设有党支部副书记的不纳入统计。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8.4</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专职党务工作人员的比例</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考核年度医院专职党务工作人员数量占同期医院职工总数的比例。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8.4.1</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专职党务工作人员数量</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专职党务工作者是指仅承担党务工作，不兼职其他工作的工作人员，跟该工作人员自身的政治面貌没有关系。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8.4.2</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cs="Arial"/>
                <w:color w:val="auto"/>
                <w:highlight w:val="none"/>
                <w:lang w:val="en-US" w:eastAsia="zh-CN"/>
              </w:rPr>
            </w:pPr>
            <w:r>
              <w:rPr>
                <w:rFonts w:hint="default" w:ascii="宋体" w:hAnsi="宋体" w:cs="Arial"/>
                <w:color w:val="auto"/>
                <w:highlight w:val="none"/>
                <w:lang w:val="en-US" w:eastAsia="zh-CN"/>
              </w:rPr>
              <w:t>职工总数</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cs="Arial"/>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同期医院职工总数含在岗职工和离退休职工。在岗职工是指在医院工作并由医院支付工资的人员，包括在编及合同制人员、派遣人员、返聘和临聘本单位半年以上人员（如护士、医师等），不包括离退休人员、退职人员、离开本单位仍保留劳动关系人员、返聘和临聘不足半年的人员。</w:t>
            </w:r>
          </w:p>
        </w:tc>
      </w:tr>
    </w:tbl>
    <w:p>
      <w:pPr>
        <w:spacing w:line="460" w:lineRule="exact"/>
        <w:rPr>
          <w:rFonts w:hint="default" w:ascii="宋体" w:hAnsi="宋体" w:cs="Arial"/>
          <w:color w:val="auto"/>
          <w:highlight w:val="none"/>
          <w:lang w:val="en-US" w:eastAsia="zh-CN"/>
        </w:rPr>
      </w:pPr>
    </w:p>
    <w:p>
      <w:pPr>
        <w:spacing w:line="460" w:lineRule="exact"/>
        <w:ind w:firstLine="422" w:firstLineChars="200"/>
        <w:rPr>
          <w:rFonts w:hint="default" w:ascii="宋体" w:hAnsi="宋体"/>
          <w:b/>
          <w:bCs/>
          <w:color w:val="auto"/>
          <w:highlight w:val="none"/>
          <w:lang w:val="en-US" w:eastAsia="zh-CN"/>
        </w:rPr>
      </w:pPr>
      <w:r>
        <w:rPr>
          <w:rFonts w:hint="eastAsia" w:ascii="宋体" w:hAnsi="宋体"/>
          <w:b/>
          <w:bCs/>
          <w:color w:val="auto"/>
          <w:highlight w:val="none"/>
          <w:lang w:val="en-US" w:eastAsia="zh-CN"/>
        </w:rPr>
        <w:t>3.3医院日常运营指标</w:t>
      </w:r>
    </w:p>
    <w:p>
      <w:pPr>
        <w:spacing w:line="460" w:lineRule="exact"/>
        <w:ind w:firstLine="420" w:firstLineChars="200"/>
        <w:rPr>
          <w:rFonts w:ascii="宋体" w:hAnsi="宋体" w:cs="Arial"/>
          <w:color w:val="auto"/>
          <w:highlight w:val="none"/>
        </w:rPr>
      </w:pPr>
      <w:r>
        <w:rPr>
          <w:rFonts w:hint="eastAsia" w:ascii="宋体" w:hAnsi="宋体" w:cs="Arial"/>
          <w:color w:val="auto"/>
          <w:highlight w:val="none"/>
        </w:rPr>
        <w:t>★本项目</w:t>
      </w:r>
      <w:r>
        <w:rPr>
          <w:rFonts w:hint="eastAsia" w:ascii="宋体" w:hAnsi="宋体"/>
          <w:color w:val="auto"/>
          <w:highlight w:val="none"/>
          <w:lang w:val="en-US" w:eastAsia="zh-CN"/>
        </w:rPr>
        <w:t>医院日常运营指标</w:t>
      </w:r>
      <w:r>
        <w:rPr>
          <w:rFonts w:hint="eastAsia" w:ascii="宋体" w:hAnsi="宋体" w:cs="Arial"/>
          <w:color w:val="auto"/>
          <w:highlight w:val="none"/>
        </w:rPr>
        <w:t>包含但不限于以下指标：</w:t>
      </w:r>
    </w:p>
    <w:tbl>
      <w:tblPr>
        <w:tblStyle w:val="5"/>
        <w:tblW w:w="5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2"/>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52" w:type="dxa"/>
            <w:vMerge w:val="restart"/>
            <w:vAlign w:val="center"/>
          </w:tcPr>
          <w:p>
            <w:pPr>
              <w:jc w:val="center"/>
              <w:rPr>
                <w:rFonts w:ascii="宋体" w:hAnsi="宋体"/>
                <w:b/>
                <w:color w:val="auto"/>
                <w:highlight w:val="none"/>
              </w:rPr>
            </w:pPr>
            <w:r>
              <w:rPr>
                <w:rFonts w:hint="eastAsia" w:ascii="宋体" w:hAnsi="宋体"/>
                <w:b/>
                <w:color w:val="auto"/>
                <w:highlight w:val="none"/>
              </w:rPr>
              <w:t>分类</w:t>
            </w:r>
          </w:p>
        </w:tc>
        <w:tc>
          <w:tcPr>
            <w:tcW w:w="3632" w:type="dxa"/>
            <w:vMerge w:val="restart"/>
            <w:vAlign w:val="center"/>
          </w:tcPr>
          <w:p>
            <w:pPr>
              <w:jc w:val="center"/>
              <w:rPr>
                <w:rFonts w:ascii="宋体" w:hAnsi="宋体"/>
                <w:b/>
                <w:color w:val="auto"/>
                <w:highlight w:val="none"/>
              </w:rPr>
            </w:pPr>
            <w:r>
              <w:rPr>
                <w:rFonts w:hint="eastAsia" w:ascii="宋体" w:hAnsi="宋体"/>
                <w:b/>
                <w:color w:val="auto"/>
                <w:highlight w:val="none"/>
              </w:rPr>
              <w:t>指标名称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352" w:type="dxa"/>
            <w:vMerge w:val="continue"/>
            <w:vAlign w:val="center"/>
          </w:tcPr>
          <w:p>
            <w:pPr>
              <w:rPr>
                <w:rFonts w:ascii="宋体" w:hAnsi="宋体"/>
                <w:color w:val="auto"/>
                <w:highlight w:val="none"/>
              </w:rPr>
            </w:pPr>
          </w:p>
        </w:tc>
        <w:tc>
          <w:tcPr>
            <w:tcW w:w="363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restart"/>
            <w:vAlign w:val="center"/>
          </w:tcPr>
          <w:p>
            <w:pPr>
              <w:jc w:val="center"/>
              <w:rPr>
                <w:rFonts w:ascii="宋体" w:hAnsi="宋体"/>
                <w:color w:val="auto"/>
                <w:highlight w:val="none"/>
              </w:rPr>
            </w:pPr>
            <w:r>
              <w:rPr>
                <w:rFonts w:hint="eastAsia" w:ascii="宋体" w:hAnsi="宋体"/>
                <w:color w:val="auto"/>
                <w:highlight w:val="none"/>
              </w:rPr>
              <w:t>日常运行指标</w:t>
            </w:r>
          </w:p>
        </w:tc>
        <w:tc>
          <w:tcPr>
            <w:tcW w:w="3632" w:type="dxa"/>
            <w:vAlign w:val="center"/>
          </w:tcPr>
          <w:p>
            <w:pPr>
              <w:jc w:val="center"/>
              <w:rPr>
                <w:rFonts w:ascii="宋体" w:hAnsi="宋体"/>
                <w:color w:val="auto"/>
                <w:highlight w:val="none"/>
              </w:rPr>
            </w:pPr>
            <w:r>
              <w:rPr>
                <w:rFonts w:hint="eastAsia" w:ascii="宋体" w:hAnsi="宋体"/>
                <w:color w:val="auto"/>
                <w:highlight w:val="none"/>
              </w:rPr>
              <w:t>实际开放总床日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实际占用总床日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出院者占用总床日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门诊人次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出院人次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病床周转次数（次）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病床使用率（%）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人均住院日(日)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每名执业医师日均住院工作负担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每名执业医师日均门诊工作负担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restart"/>
            <w:vAlign w:val="center"/>
          </w:tcPr>
          <w:p>
            <w:pPr>
              <w:jc w:val="center"/>
              <w:rPr>
                <w:rFonts w:ascii="宋体" w:hAnsi="宋体"/>
                <w:color w:val="auto"/>
                <w:highlight w:val="none"/>
              </w:rPr>
            </w:pPr>
            <w:r>
              <w:rPr>
                <w:rFonts w:hint="eastAsia" w:ascii="宋体" w:hAnsi="宋体"/>
                <w:color w:val="auto"/>
                <w:highlight w:val="none"/>
              </w:rPr>
              <w:t>财务指标</w:t>
            </w:r>
          </w:p>
        </w:tc>
        <w:tc>
          <w:tcPr>
            <w:tcW w:w="3632" w:type="dxa"/>
            <w:vAlign w:val="center"/>
          </w:tcPr>
          <w:p>
            <w:pPr>
              <w:jc w:val="center"/>
              <w:rPr>
                <w:rFonts w:ascii="宋体" w:hAnsi="宋体"/>
                <w:color w:val="auto"/>
                <w:highlight w:val="none"/>
              </w:rPr>
            </w:pPr>
            <w:r>
              <w:rPr>
                <w:rFonts w:hint="eastAsia" w:ascii="宋体" w:hAnsi="宋体"/>
                <w:color w:val="auto"/>
                <w:highlight w:val="none"/>
              </w:rPr>
              <w:t>医疗收入（万元）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门诊收入（万元）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门诊药品收入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门诊收入占医疗收入比例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住院收入（万元）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住院药品收入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住院收入占医疗收入比例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药品收入占医疗收入比重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检查化验收入占医疗收入比重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卫生材料收入占医疗收入比重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辅助用药收入占比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医疗服务收入占医疗收入比重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医疗支出费用（万元）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人员经费（万元）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药品费用（万元）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卫生材料费用（万元）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固定资产折旧费（万元）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无形资产摊销费（万元）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其他费用（万元）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人员经费占医疗活动费用比重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医疗盈余（万元）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医疗盈余（率）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门诊次均费用增幅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门诊次均药品费用增幅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住院次均费用增幅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住院次均药品费用增幅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restart"/>
            <w:vAlign w:val="center"/>
          </w:tcPr>
          <w:p>
            <w:pPr>
              <w:jc w:val="center"/>
              <w:rPr>
                <w:rFonts w:ascii="宋体" w:hAnsi="宋体"/>
                <w:color w:val="auto"/>
                <w:highlight w:val="none"/>
              </w:rPr>
            </w:pPr>
            <w:r>
              <w:rPr>
                <w:rFonts w:hint="eastAsia" w:ascii="宋体" w:hAnsi="宋体"/>
                <w:color w:val="auto"/>
                <w:highlight w:val="none"/>
              </w:rPr>
              <w:t>医保指标</w:t>
            </w:r>
          </w:p>
        </w:tc>
        <w:tc>
          <w:tcPr>
            <w:tcW w:w="3632" w:type="dxa"/>
            <w:vAlign w:val="center"/>
          </w:tcPr>
          <w:p>
            <w:pPr>
              <w:jc w:val="center"/>
              <w:rPr>
                <w:rFonts w:ascii="宋体" w:hAnsi="宋体"/>
                <w:color w:val="auto"/>
                <w:highlight w:val="none"/>
              </w:rPr>
            </w:pPr>
            <w:r>
              <w:rPr>
                <w:rFonts w:hint="eastAsia" w:ascii="宋体" w:hAnsi="宋体"/>
                <w:color w:val="auto"/>
                <w:highlight w:val="none"/>
              </w:rPr>
              <w:t>门诊收入中来自医保基金的比例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住院收入中来自医保基金的比例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医保患者总费用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医保患者医保费用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医保结余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人均医保结余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次均医保费用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人均医保费用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自费比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盈利病种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亏损病种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restart"/>
            <w:vAlign w:val="center"/>
          </w:tcPr>
          <w:p>
            <w:pPr>
              <w:jc w:val="center"/>
              <w:rPr>
                <w:rFonts w:hint="eastAsia" w:ascii="宋体" w:hAnsi="宋体" w:eastAsia="宋体" w:cs="Times New Roman"/>
                <w:color w:val="auto"/>
                <w:kern w:val="0"/>
                <w:sz w:val="21"/>
                <w:szCs w:val="20"/>
                <w:highlight w:val="none"/>
                <w:lang w:val="en-US" w:eastAsia="zh-CN" w:bidi="ar-SA"/>
              </w:rPr>
            </w:pPr>
            <w:r>
              <w:rPr>
                <w:rFonts w:hint="eastAsia" w:ascii="宋体" w:hAnsi="宋体"/>
                <w:color w:val="auto"/>
                <w:highlight w:val="none"/>
                <w:lang w:val="en-US" w:eastAsia="zh-CN"/>
              </w:rPr>
              <w:t>设备效能指标</w:t>
            </w:r>
          </w:p>
        </w:tc>
        <w:tc>
          <w:tcPr>
            <w:tcW w:w="363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设备编码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2"/>
                <w:szCs w:val="22"/>
                <w:highlight w:val="none"/>
                <w:u w:val="none"/>
                <w:lang w:val="en-US" w:eastAsia="zh-CN" w:bidi="ar"/>
              </w:rPr>
              <w:t>设备名称</w:t>
            </w:r>
          </w:p>
        </w:tc>
      </w:tr>
      <w:tr>
        <w:tblPrEx>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2"/>
                <w:szCs w:val="22"/>
                <w:highlight w:val="none"/>
                <w:u w:val="none"/>
                <w:lang w:val="en-US" w:eastAsia="zh-CN" w:bidi="ar"/>
              </w:rPr>
              <w:t>设备型号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2"/>
                <w:szCs w:val="22"/>
                <w:highlight w:val="none"/>
                <w:u w:val="none"/>
                <w:lang w:val="en-US" w:eastAsia="zh-CN" w:bidi="ar"/>
              </w:rPr>
              <w:t>出厂编号/SN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2"/>
                <w:szCs w:val="22"/>
                <w:highlight w:val="none"/>
                <w:u w:val="none"/>
                <w:lang w:val="en-US" w:eastAsia="zh-CN" w:bidi="ar"/>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2"/>
                <w:szCs w:val="22"/>
                <w:highlight w:val="none"/>
                <w:u w:val="none"/>
                <w:lang w:val="en-US" w:eastAsia="zh-CN" w:bidi="ar"/>
              </w:rPr>
              <w:t>使用科室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2"/>
                <w:szCs w:val="22"/>
                <w:highlight w:val="none"/>
                <w:u w:val="none"/>
                <w:lang w:val="en-US" w:eastAsia="zh-CN" w:bidi="ar"/>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2"/>
                <w:szCs w:val="22"/>
                <w:highlight w:val="none"/>
                <w:u w:val="none"/>
                <w:lang w:val="en-US" w:eastAsia="zh-CN" w:bidi="ar"/>
              </w:rPr>
              <w:t>功能分类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2"/>
                <w:szCs w:val="22"/>
                <w:highlight w:val="none"/>
                <w:u w:val="none"/>
                <w:lang w:val="en-US" w:eastAsia="zh-CN" w:bidi="ar"/>
              </w:rPr>
              <w:t>启用日期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2"/>
                <w:szCs w:val="22"/>
                <w:highlight w:val="none"/>
                <w:u w:val="none"/>
                <w:lang w:val="en-US" w:eastAsia="zh-CN" w:bidi="ar"/>
              </w:rPr>
              <w:t>设备原值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2"/>
                <w:szCs w:val="22"/>
                <w:highlight w:val="none"/>
                <w:u w:val="none"/>
                <w:lang w:val="en-US" w:eastAsia="zh-CN" w:bidi="ar"/>
              </w:rPr>
              <w:t>折旧年限(年)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设备功率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占用面积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2"/>
                <w:szCs w:val="22"/>
                <w:highlight w:val="none"/>
                <w:u w:val="none"/>
                <w:lang w:val="en-US" w:eastAsia="zh-CN" w:bidi="ar"/>
              </w:rPr>
              <w:t>医生操作人数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2"/>
                <w:szCs w:val="22"/>
                <w:highlight w:val="none"/>
                <w:u w:val="none"/>
                <w:lang w:val="en-US" w:eastAsia="zh-CN" w:bidi="ar"/>
              </w:rPr>
              <w:t>护士操作人数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2"/>
                <w:szCs w:val="22"/>
                <w:highlight w:val="none"/>
                <w:u w:val="none"/>
                <w:lang w:val="en-US" w:eastAsia="zh-CN" w:bidi="ar"/>
              </w:rPr>
              <w:t>医技操作人数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2"/>
                <w:szCs w:val="22"/>
                <w:highlight w:val="none"/>
                <w:u w:val="none"/>
                <w:lang w:val="en-US" w:eastAsia="zh-CN" w:bidi="ar"/>
              </w:rPr>
              <w:t>月使用天数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月检查人次</w:t>
            </w:r>
            <w:r>
              <w:rPr>
                <w:rStyle w:val="17"/>
                <w:rFonts w:eastAsia="宋体"/>
                <w:highlight w:val="none"/>
                <w:lang w:val="en-US" w:eastAsia="zh-CN" w:bidi="ar"/>
              </w:rPr>
              <w:t>/</w:t>
            </w:r>
            <w:r>
              <w:rPr>
                <w:rStyle w:val="18"/>
                <w:highlight w:val="none"/>
                <w:lang w:val="en-US" w:eastAsia="zh-CN" w:bidi="ar"/>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2"/>
                <w:szCs w:val="22"/>
                <w:highlight w:val="none"/>
                <w:u w:val="none"/>
                <w:lang w:val="en-US" w:eastAsia="zh-CN" w:bidi="ar"/>
              </w:rPr>
              <w:t>检查阳性数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2"/>
                <w:szCs w:val="22"/>
                <w:highlight w:val="none"/>
                <w:u w:val="none"/>
                <w:lang w:val="en-US" w:eastAsia="zh-CN" w:bidi="ar"/>
              </w:rPr>
              <w:t>阳性率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收费项目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总收入(元)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主要耗材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单项目耗材支出（元）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设备总耗材支出(元)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2"/>
                <w:szCs w:val="22"/>
                <w:highlight w:val="none"/>
                <w:u w:val="none"/>
                <w:lang w:val="en-US" w:eastAsia="zh-CN" w:bidi="ar"/>
              </w:rPr>
              <w:t xml:space="preserve"> 设备月折旧费(元)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月水费(元)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月电费(元)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2"/>
                <w:szCs w:val="22"/>
                <w:highlight w:val="none"/>
                <w:u w:val="none"/>
                <w:lang w:val="en-US" w:eastAsia="zh-CN" w:bidi="ar"/>
              </w:rPr>
              <w:t xml:space="preserve"> 物业管理费(元)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2"/>
                <w:szCs w:val="22"/>
                <w:highlight w:val="none"/>
                <w:u w:val="none"/>
                <w:lang w:val="en-US" w:eastAsia="zh-CN" w:bidi="ar"/>
              </w:rPr>
              <w:t xml:space="preserve"> 房屋折旧费(元)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设备月维修费(元)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设备月维保费(元)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2"/>
                <w:szCs w:val="22"/>
                <w:highlight w:val="none"/>
                <w:u w:val="none"/>
                <w:lang w:val="en-US" w:eastAsia="zh-CN" w:bidi="ar"/>
              </w:rPr>
              <w:t xml:space="preserve"> 其它费用(元)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2"/>
                <w:szCs w:val="22"/>
                <w:highlight w:val="none"/>
                <w:u w:val="none"/>
                <w:lang w:val="en-US" w:eastAsia="zh-CN" w:bidi="ar"/>
              </w:rPr>
              <w:t xml:space="preserve"> 总支出(元)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2"/>
                <w:szCs w:val="22"/>
                <w:highlight w:val="none"/>
                <w:u w:val="none"/>
                <w:lang w:val="en-US" w:eastAsia="zh-CN" w:bidi="ar"/>
              </w:rPr>
              <w:t xml:space="preserve"> 净收入(元)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2"/>
                <w:szCs w:val="22"/>
                <w:highlight w:val="none"/>
                <w:u w:val="none"/>
                <w:lang w:val="en-US" w:eastAsia="zh-CN" w:bidi="ar"/>
              </w:rPr>
              <w:t>运行效益评价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jc w:val="center"/>
              <w:rPr>
                <w:rFonts w:hint="eastAsia" w:ascii="宋体" w:hAnsi="宋体"/>
                <w:color w:val="auto"/>
                <w:highlight w:val="none"/>
              </w:rPr>
            </w:pPr>
          </w:p>
        </w:tc>
        <w:tc>
          <w:tcPr>
            <w:tcW w:w="3632" w:type="dxa"/>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2"/>
                <w:szCs w:val="22"/>
                <w:highlight w:val="none"/>
                <w:u w:val="none"/>
                <w:lang w:val="en-US" w:eastAsia="zh-CN" w:bidi="ar"/>
              </w:rPr>
              <w:t>月投资收益率</w:t>
            </w:r>
          </w:p>
        </w:tc>
      </w:tr>
      <w:tr>
        <w:tblPrEx>
          <w:tblCellMar>
            <w:top w:w="0" w:type="dxa"/>
            <w:left w:w="108" w:type="dxa"/>
            <w:bottom w:w="0" w:type="dxa"/>
            <w:right w:w="108" w:type="dxa"/>
          </w:tblCellMar>
        </w:tblPrEx>
        <w:trPr>
          <w:jc w:val="center"/>
        </w:trPr>
        <w:tc>
          <w:tcPr>
            <w:tcW w:w="2352" w:type="dxa"/>
            <w:vMerge w:val="restart"/>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rPr>
              <w:t>其他</w:t>
            </w:r>
            <w:r>
              <w:rPr>
                <w:rFonts w:hint="eastAsia" w:ascii="宋体" w:hAnsi="宋体"/>
                <w:color w:val="auto"/>
                <w:highlight w:val="none"/>
                <w:lang w:val="en-US" w:eastAsia="zh-CN"/>
              </w:rPr>
              <w:t>运营指标</w:t>
            </w:r>
          </w:p>
        </w:tc>
        <w:tc>
          <w:tcPr>
            <w:tcW w:w="3632" w:type="dxa"/>
            <w:vAlign w:val="center"/>
          </w:tcPr>
          <w:p>
            <w:pPr>
              <w:jc w:val="center"/>
              <w:rPr>
                <w:rFonts w:ascii="宋体" w:hAnsi="宋体"/>
                <w:color w:val="auto"/>
                <w:highlight w:val="none"/>
              </w:rPr>
            </w:pPr>
            <w:r>
              <w:rPr>
                <w:rFonts w:hint="eastAsia" w:ascii="宋体" w:hAnsi="宋体"/>
                <w:color w:val="auto"/>
                <w:highlight w:val="none"/>
              </w:rPr>
              <w:t>万元收入能耗支出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门诊患者满意度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住院患者满意度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医务人员满意度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vAlign w:val="center"/>
          </w:tcPr>
          <w:p>
            <w:pPr>
              <w:jc w:val="center"/>
              <w:rPr>
                <w:rFonts w:ascii="宋体" w:hAnsi="宋体"/>
                <w:color w:val="auto"/>
                <w:highlight w:val="none"/>
              </w:rPr>
            </w:pPr>
            <w:r>
              <w:rPr>
                <w:rFonts w:hint="eastAsia" w:ascii="宋体" w:hAnsi="宋体"/>
                <w:color w:val="auto"/>
                <w:highlight w:val="none"/>
              </w:rPr>
              <w:t>抗菌药物使用（DDDs）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restart"/>
            <w:noWrap/>
            <w:vAlign w:val="center"/>
          </w:tcPr>
          <w:p>
            <w:pPr>
              <w:jc w:val="center"/>
              <w:rPr>
                <w:rFonts w:ascii="宋体" w:hAnsi="宋体"/>
                <w:color w:val="auto"/>
                <w:highlight w:val="none"/>
              </w:rPr>
            </w:pPr>
            <w:r>
              <w:rPr>
                <w:rFonts w:hint="eastAsia" w:ascii="宋体" w:hAnsi="宋体"/>
                <w:color w:val="auto"/>
                <w:highlight w:val="none"/>
              </w:rPr>
              <w:t>领导驾驶舱</w:t>
            </w: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门诊号源总量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放号率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预约人次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预约率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预约就诊人数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特诊人次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门诊人次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急诊人次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发热门诊人次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体检人次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总服务人次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门急诊待诊人数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出诊医生人次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平均医生工作量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入院人次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出院人次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在院人数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重症在院人数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手术人次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CT人次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普通放射人次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超声检查人次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医疗收入占比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门急诊收入(万元)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门急诊均次费(元)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住院收入(万元)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住院均次费(万元)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床位使用率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Merge w:val="continue"/>
            <w:vAlign w:val="center"/>
          </w:tcPr>
          <w:p>
            <w:pPr>
              <w:rPr>
                <w:rFonts w:ascii="宋体" w:hAnsi="宋体"/>
                <w:color w:val="auto"/>
                <w:highlight w:val="none"/>
              </w:rPr>
            </w:pPr>
          </w:p>
        </w:tc>
        <w:tc>
          <w:tcPr>
            <w:tcW w:w="3632" w:type="dxa"/>
            <w:noWrap/>
            <w:vAlign w:val="center"/>
          </w:tcPr>
          <w:p>
            <w:pPr>
              <w:jc w:val="center"/>
              <w:rPr>
                <w:rFonts w:ascii="宋体" w:hAnsi="宋体"/>
                <w:color w:val="auto"/>
                <w:highlight w:val="none"/>
              </w:rPr>
            </w:pPr>
            <w:r>
              <w:rPr>
                <w:rFonts w:hint="eastAsia" w:ascii="宋体" w:hAnsi="宋体"/>
                <w:color w:val="auto"/>
                <w:highlight w:val="none"/>
              </w:rPr>
              <w:t>平均住院日</w:t>
            </w:r>
          </w:p>
        </w:tc>
      </w:tr>
    </w:tbl>
    <w:p>
      <w:pPr>
        <w:tabs>
          <w:tab w:val="left" w:pos="312"/>
        </w:tabs>
        <w:spacing w:line="460" w:lineRule="exact"/>
        <w:jc w:val="both"/>
        <w:rPr>
          <w:rFonts w:ascii="宋体" w:hAnsi="宋体" w:cs="Arial"/>
          <w:b/>
          <w:color w:val="auto"/>
          <w:highlight w:val="none"/>
        </w:rPr>
      </w:pPr>
    </w:p>
    <w:p>
      <w:pPr>
        <w:numPr>
          <w:ilvl w:val="0"/>
          <w:numId w:val="3"/>
        </w:numPr>
        <w:spacing w:line="460" w:lineRule="exact"/>
        <w:jc w:val="both"/>
        <w:outlineLvl w:val="2"/>
        <w:rPr>
          <w:rFonts w:ascii="宋体" w:hAnsi="宋体" w:cs="Arial"/>
          <w:b/>
          <w:color w:val="auto"/>
          <w:highlight w:val="none"/>
        </w:rPr>
      </w:pPr>
      <w:r>
        <w:rPr>
          <w:rFonts w:ascii="宋体" w:hAnsi="宋体" w:cs="Arial"/>
          <w:b/>
          <w:color w:val="auto"/>
          <w:highlight w:val="none"/>
        </w:rPr>
        <w:t>数据分析模型</w:t>
      </w:r>
      <w:r>
        <w:rPr>
          <w:rFonts w:hint="eastAsia" w:ascii="宋体" w:hAnsi="宋体" w:cs="Arial"/>
          <w:b/>
          <w:color w:val="auto"/>
          <w:highlight w:val="none"/>
        </w:rPr>
        <w:t>设计</w:t>
      </w:r>
    </w:p>
    <w:p>
      <w:pPr>
        <w:spacing w:line="460" w:lineRule="exact"/>
        <w:ind w:firstLine="420" w:firstLineChars="200"/>
        <w:jc w:val="both"/>
        <w:rPr>
          <w:rFonts w:ascii="宋体" w:hAnsi="宋体" w:cs="Arial"/>
          <w:color w:val="auto"/>
          <w:highlight w:val="none"/>
        </w:rPr>
      </w:pPr>
      <w:r>
        <w:rPr>
          <w:rFonts w:ascii="宋体" w:hAnsi="宋体" w:cs="Arial"/>
          <w:color w:val="auto"/>
          <w:highlight w:val="none"/>
        </w:rPr>
        <w:t>为医院建立规范、完整、高效、可持续发展的，根据分析主题设计的多维数据模型。</w:t>
      </w:r>
      <w:r>
        <w:rPr>
          <w:rFonts w:hint="eastAsia" w:ascii="宋体" w:hAnsi="宋体" w:cs="Arial"/>
          <w:color w:val="auto"/>
          <w:highlight w:val="none"/>
        </w:rPr>
        <w:t>本项目</w:t>
      </w:r>
      <w:r>
        <w:rPr>
          <w:rFonts w:ascii="宋体" w:hAnsi="宋体" w:cs="Arial"/>
          <w:color w:val="auto"/>
          <w:highlight w:val="none"/>
        </w:rPr>
        <w:t>根据医院日常管理的需要</w:t>
      </w:r>
      <w:r>
        <w:rPr>
          <w:rFonts w:hint="eastAsia" w:ascii="宋体" w:hAnsi="宋体" w:cs="Arial"/>
          <w:color w:val="auto"/>
          <w:highlight w:val="none"/>
        </w:rPr>
        <w:t>建立</w:t>
      </w:r>
      <w:r>
        <w:rPr>
          <w:rFonts w:hint="eastAsia" w:ascii="宋体" w:hAnsi="宋体" w:cs="Arial"/>
          <w:color w:val="auto"/>
          <w:highlight w:val="none"/>
          <w:lang w:val="en-US" w:eastAsia="zh-CN"/>
        </w:rPr>
        <w:t>各项</w:t>
      </w:r>
      <w:r>
        <w:rPr>
          <w:rFonts w:ascii="宋体" w:hAnsi="宋体" w:cs="Arial"/>
          <w:color w:val="auto"/>
          <w:highlight w:val="none"/>
        </w:rPr>
        <w:t>主题</w:t>
      </w:r>
      <w:r>
        <w:rPr>
          <w:rFonts w:hint="eastAsia" w:ascii="宋体" w:hAnsi="宋体" w:cs="Arial"/>
          <w:color w:val="auto"/>
          <w:highlight w:val="none"/>
        </w:rPr>
        <w:t>分析模型，以满足医院的个性化数据分析需求，包括</w:t>
      </w:r>
      <w:r>
        <w:rPr>
          <w:rFonts w:hint="eastAsia" w:ascii="宋体" w:hAnsi="宋体" w:cs="Arial"/>
          <w:color w:val="auto"/>
          <w:highlight w:val="none"/>
          <w:lang w:val="en-US" w:eastAsia="zh-CN"/>
        </w:rPr>
        <w:t>但不限于</w:t>
      </w:r>
      <w:r>
        <w:rPr>
          <w:rFonts w:hint="eastAsia" w:ascii="宋体" w:hAnsi="宋体" w:cs="Arial"/>
          <w:color w:val="auto"/>
          <w:highlight w:val="none"/>
        </w:rPr>
        <w:t>：</w:t>
      </w:r>
    </w:p>
    <w:p>
      <w:pPr>
        <w:numPr>
          <w:ilvl w:val="0"/>
          <w:numId w:val="10"/>
        </w:numPr>
        <w:shd w:val="clear"/>
        <w:spacing w:line="460" w:lineRule="exact"/>
        <w:ind w:left="0" w:leftChars="0" w:firstLine="420" w:firstLineChars="200"/>
        <w:jc w:val="both"/>
        <w:rPr>
          <w:rFonts w:ascii="宋体" w:hAnsi="宋体" w:cs="Arial"/>
          <w:color w:val="auto"/>
          <w:highlight w:val="none"/>
        </w:rPr>
      </w:pPr>
      <w:r>
        <w:rPr>
          <w:rFonts w:hint="eastAsia" w:ascii="宋体" w:hAnsi="宋体" w:cs="Arial"/>
          <w:color w:val="auto"/>
          <w:highlight w:val="none"/>
        </w:rPr>
        <w:t>以EMR系统数据为分析维度建立病案主题的自</w:t>
      </w:r>
      <w:r>
        <w:rPr>
          <w:rFonts w:ascii="宋体" w:hAnsi="宋体" w:cs="Arial"/>
          <w:color w:val="auto"/>
          <w:highlight w:val="none"/>
        </w:rPr>
        <w:t>定义数据分析模型；</w:t>
      </w:r>
    </w:p>
    <w:p>
      <w:pPr>
        <w:numPr>
          <w:ilvl w:val="0"/>
          <w:numId w:val="10"/>
        </w:numPr>
        <w:shd w:val="clear"/>
        <w:spacing w:line="460" w:lineRule="exact"/>
        <w:ind w:left="0" w:leftChars="0" w:firstLine="420" w:firstLineChars="200"/>
        <w:jc w:val="both"/>
        <w:rPr>
          <w:rFonts w:hint="eastAsia" w:ascii="宋体" w:hAnsi="宋体" w:eastAsia="宋体" w:cs="Arial"/>
          <w:color w:val="auto"/>
          <w:highlight w:val="none"/>
          <w:lang w:eastAsia="zh-CN"/>
        </w:rPr>
      </w:pPr>
      <w:r>
        <w:rPr>
          <w:rFonts w:hint="eastAsia" w:ascii="宋体" w:hAnsi="宋体" w:cs="Arial"/>
          <w:color w:val="auto"/>
          <w:highlight w:val="none"/>
        </w:rPr>
        <w:t>以HIS系统、财务系统数据为分析维度建立患者费用主题的自</w:t>
      </w:r>
      <w:r>
        <w:rPr>
          <w:rFonts w:ascii="宋体" w:hAnsi="宋体" w:cs="Arial"/>
          <w:color w:val="auto"/>
          <w:highlight w:val="none"/>
        </w:rPr>
        <w:t>定义数据分析模型</w:t>
      </w:r>
      <w:r>
        <w:rPr>
          <w:rFonts w:hint="eastAsia" w:ascii="宋体" w:hAnsi="宋体" w:cs="Arial"/>
          <w:color w:val="auto"/>
          <w:highlight w:val="none"/>
          <w:lang w:eastAsia="zh-CN"/>
        </w:rPr>
        <w:t>；</w:t>
      </w:r>
    </w:p>
    <w:p>
      <w:pPr>
        <w:numPr>
          <w:ilvl w:val="0"/>
          <w:numId w:val="10"/>
        </w:numPr>
        <w:spacing w:line="460" w:lineRule="exact"/>
        <w:ind w:left="0" w:leftChars="0" w:firstLine="420" w:firstLineChars="200"/>
        <w:jc w:val="both"/>
        <w:rPr>
          <w:rFonts w:hint="default" w:ascii="宋体" w:hAnsi="宋体" w:eastAsia="宋体" w:cs="Arial"/>
          <w:color w:val="auto"/>
          <w:highlight w:val="none"/>
          <w:lang w:val="en-US" w:eastAsia="zh-CN"/>
        </w:rPr>
      </w:pPr>
      <w:r>
        <w:rPr>
          <w:rFonts w:hint="eastAsia" w:ascii="宋体" w:hAnsi="宋体" w:cs="Arial"/>
          <w:color w:val="auto"/>
          <w:highlight w:val="none"/>
          <w:lang w:val="en-US" w:eastAsia="zh-CN"/>
        </w:rPr>
        <w:t>以</w:t>
      </w:r>
      <w:r>
        <w:rPr>
          <w:rFonts w:hint="eastAsia" w:ascii="宋体" w:hAnsi="宋体" w:cs="Arial"/>
          <w:color w:val="auto"/>
          <w:highlight w:val="none"/>
          <w:lang w:eastAsia="zh-CN"/>
        </w:rPr>
        <w:t>《国家三级公立医院绩效考核操作手册 (2024版)》</w:t>
      </w:r>
      <w:r>
        <w:rPr>
          <w:rFonts w:hint="eastAsia" w:ascii="宋体" w:hAnsi="宋体" w:cs="Arial"/>
          <w:color w:val="auto"/>
          <w:highlight w:val="none"/>
          <w:lang w:val="en-US" w:eastAsia="zh-CN"/>
        </w:rPr>
        <w:t>中各项指标为分析维度建立相关主题的</w:t>
      </w:r>
      <w:r>
        <w:rPr>
          <w:rFonts w:hint="eastAsia" w:ascii="宋体" w:hAnsi="宋体" w:cs="Arial"/>
          <w:color w:val="auto"/>
          <w:highlight w:val="none"/>
        </w:rPr>
        <w:t>自</w:t>
      </w:r>
      <w:r>
        <w:rPr>
          <w:rFonts w:ascii="宋体" w:hAnsi="宋体" w:cs="Arial"/>
          <w:color w:val="auto"/>
          <w:highlight w:val="none"/>
        </w:rPr>
        <w:t>定义数据分析模型；</w:t>
      </w:r>
    </w:p>
    <w:p>
      <w:pPr>
        <w:numPr>
          <w:ilvl w:val="0"/>
          <w:numId w:val="10"/>
        </w:numPr>
        <w:spacing w:line="460" w:lineRule="exact"/>
        <w:ind w:left="0" w:leftChars="0" w:firstLine="420" w:firstLineChars="200"/>
        <w:jc w:val="both"/>
        <w:rPr>
          <w:rFonts w:hint="eastAsia" w:ascii="宋体" w:hAnsi="宋体" w:eastAsia="宋体" w:cs="Arial"/>
          <w:color w:val="auto"/>
          <w:highlight w:val="none"/>
          <w:lang w:eastAsia="zh-CN"/>
        </w:rPr>
      </w:pPr>
      <w:r>
        <w:rPr>
          <w:rFonts w:hint="eastAsia" w:ascii="宋体" w:hAnsi="宋体" w:cs="Arial"/>
          <w:color w:val="auto"/>
          <w:highlight w:val="none"/>
          <w:lang w:val="en-US" w:eastAsia="zh-CN"/>
        </w:rPr>
        <w:t>以</w:t>
      </w:r>
      <w:r>
        <w:rPr>
          <w:rFonts w:hint="eastAsia" w:ascii="宋体" w:hAnsi="宋体" w:cs="Arial"/>
          <w:color w:val="auto"/>
          <w:highlight w:val="none"/>
          <w:lang w:eastAsia="zh-CN"/>
        </w:rPr>
        <w:t>《三级医院评审标准（2022 年版）广东省专科医院实施细则（传染病专科）》</w:t>
      </w:r>
      <w:r>
        <w:rPr>
          <w:rFonts w:hint="eastAsia" w:ascii="宋体" w:hAnsi="宋体" w:cs="Arial"/>
          <w:color w:val="auto"/>
          <w:highlight w:val="none"/>
          <w:lang w:val="en-US" w:eastAsia="zh-CN"/>
        </w:rPr>
        <w:t>中各项指标为分析维度建立相关主题的</w:t>
      </w:r>
      <w:r>
        <w:rPr>
          <w:rFonts w:hint="eastAsia" w:ascii="宋体" w:hAnsi="宋体" w:cs="Arial"/>
          <w:color w:val="auto"/>
          <w:highlight w:val="none"/>
        </w:rPr>
        <w:t>自</w:t>
      </w:r>
      <w:r>
        <w:rPr>
          <w:rFonts w:ascii="宋体" w:hAnsi="宋体" w:cs="Arial"/>
          <w:color w:val="auto"/>
          <w:highlight w:val="none"/>
        </w:rPr>
        <w:t>定义数据分析模型</w:t>
      </w:r>
      <w:r>
        <w:rPr>
          <w:rFonts w:hint="eastAsia" w:ascii="宋体" w:hAnsi="宋体" w:cs="Arial"/>
          <w:color w:val="auto"/>
          <w:highlight w:val="none"/>
          <w:lang w:eastAsia="zh-CN"/>
        </w:rPr>
        <w:t>。</w:t>
      </w:r>
    </w:p>
    <w:p>
      <w:pPr>
        <w:spacing w:line="460" w:lineRule="exact"/>
        <w:ind w:firstLine="420" w:firstLineChars="200"/>
        <w:jc w:val="both"/>
        <w:rPr>
          <w:rFonts w:ascii="宋体" w:hAnsi="宋体" w:cs="Arial"/>
          <w:color w:val="auto"/>
          <w:highlight w:val="none"/>
        </w:rPr>
      </w:pPr>
      <w:r>
        <w:rPr>
          <w:rFonts w:ascii="宋体" w:hAnsi="宋体" w:cs="Arial"/>
          <w:color w:val="auto"/>
          <w:highlight w:val="none"/>
        </w:rPr>
        <w:t>在</w:t>
      </w:r>
      <w:r>
        <w:rPr>
          <w:rFonts w:hint="eastAsia" w:ascii="宋体" w:hAnsi="宋体" w:cs="Arial"/>
          <w:color w:val="auto"/>
          <w:highlight w:val="none"/>
        </w:rPr>
        <w:t>自定义</w:t>
      </w:r>
      <w:r>
        <w:rPr>
          <w:rFonts w:ascii="宋体" w:hAnsi="宋体" w:cs="Arial"/>
          <w:color w:val="auto"/>
          <w:highlight w:val="none"/>
        </w:rPr>
        <w:t>分析模型中</w:t>
      </w:r>
      <w:r>
        <w:rPr>
          <w:rFonts w:hint="eastAsia" w:ascii="宋体" w:hAnsi="宋体" w:cs="Arial"/>
          <w:color w:val="auto"/>
          <w:highlight w:val="none"/>
        </w:rPr>
        <w:t>需</w:t>
      </w:r>
      <w:r>
        <w:rPr>
          <w:rFonts w:ascii="宋体" w:hAnsi="宋体" w:cs="Arial"/>
          <w:color w:val="auto"/>
          <w:highlight w:val="none"/>
        </w:rPr>
        <w:t>包含必要的维度，并把各个纬度进行综合</w:t>
      </w:r>
      <w:r>
        <w:rPr>
          <w:rFonts w:hint="eastAsia" w:ascii="宋体" w:hAnsi="宋体" w:cs="Arial"/>
          <w:color w:val="auto"/>
          <w:highlight w:val="none"/>
        </w:rPr>
        <w:t>分析</w:t>
      </w:r>
      <w:r>
        <w:rPr>
          <w:rFonts w:ascii="宋体" w:hAnsi="宋体" w:cs="Arial"/>
          <w:color w:val="auto"/>
          <w:highlight w:val="none"/>
        </w:rPr>
        <w:t>，进行多维度、多路径的分析钻取数据，逐级深入、发掘问题，实现医院数据分析的智能化，辅助管理层决策。</w:t>
      </w:r>
    </w:p>
    <w:p>
      <w:pPr>
        <w:spacing w:line="460" w:lineRule="exact"/>
        <w:ind w:firstLine="420" w:firstLineChars="200"/>
        <w:jc w:val="both"/>
        <w:rPr>
          <w:rFonts w:ascii="宋体" w:hAnsi="宋体" w:cs="Arial"/>
          <w:color w:val="auto"/>
          <w:highlight w:val="none"/>
        </w:rPr>
      </w:pPr>
      <w:r>
        <w:rPr>
          <w:rFonts w:hint="eastAsia" w:ascii="宋体" w:hAnsi="宋体" w:cs="Arial"/>
          <w:color w:val="auto"/>
          <w:highlight w:val="none"/>
        </w:rPr>
        <w:t>在自定义模型中支持不</w:t>
      </w:r>
      <w:r>
        <w:rPr>
          <w:rFonts w:ascii="宋体" w:hAnsi="宋体" w:cs="Arial"/>
          <w:color w:val="auto"/>
          <w:highlight w:val="none"/>
        </w:rPr>
        <w:t>限制路径，按照分析思路对医院情况进行自由分析，</w:t>
      </w:r>
      <w:r>
        <w:rPr>
          <w:rFonts w:hint="eastAsia" w:ascii="宋体" w:hAnsi="宋体" w:cs="Arial"/>
          <w:color w:val="auto"/>
          <w:highlight w:val="none"/>
        </w:rPr>
        <w:t>对于分析</w:t>
      </w:r>
      <w:r>
        <w:rPr>
          <w:rFonts w:ascii="宋体" w:hAnsi="宋体" w:cs="Arial"/>
          <w:color w:val="auto"/>
          <w:highlight w:val="none"/>
        </w:rPr>
        <w:t>发现</w:t>
      </w:r>
      <w:r>
        <w:rPr>
          <w:rFonts w:hint="eastAsia" w:ascii="宋体" w:hAnsi="宋体" w:cs="Arial"/>
          <w:color w:val="auto"/>
          <w:highlight w:val="none"/>
        </w:rPr>
        <w:t>的</w:t>
      </w:r>
      <w:r>
        <w:rPr>
          <w:rFonts w:ascii="宋体" w:hAnsi="宋体" w:cs="Arial"/>
          <w:color w:val="auto"/>
          <w:highlight w:val="none"/>
        </w:rPr>
        <w:t>问题，可溯源到最小单位，准确命中问题所在。</w:t>
      </w:r>
    </w:p>
    <w:p>
      <w:pPr>
        <w:spacing w:line="460" w:lineRule="exact"/>
        <w:ind w:firstLine="420" w:firstLineChars="200"/>
        <w:jc w:val="both"/>
        <w:rPr>
          <w:rFonts w:hint="eastAsia" w:ascii="宋体" w:hAnsi="宋体" w:cs="Arial"/>
          <w:color w:val="auto"/>
          <w:highlight w:val="none"/>
        </w:rPr>
      </w:pPr>
      <w:r>
        <w:rPr>
          <w:rFonts w:hint="eastAsia" w:ascii="宋体" w:hAnsi="宋体" w:cs="Arial"/>
          <w:color w:val="auto"/>
          <w:highlight w:val="none"/>
        </w:rPr>
        <w:t>在自定义模型中</w:t>
      </w:r>
      <w:r>
        <w:rPr>
          <w:rFonts w:hint="eastAsia" w:ascii="宋体" w:hAnsi="宋体" w:cs="Arial"/>
          <w:color w:val="auto"/>
          <w:highlight w:val="none"/>
          <w:lang w:val="en-US" w:eastAsia="zh-CN"/>
        </w:rPr>
        <w:t>支持</w:t>
      </w:r>
      <w:r>
        <w:rPr>
          <w:rFonts w:hint="eastAsia" w:ascii="宋体" w:hAnsi="宋体" w:cs="Arial"/>
          <w:color w:val="auto"/>
          <w:highlight w:val="none"/>
        </w:rPr>
        <w:t>根据医院日常的管理的需要建立几十个甚至上百个</w:t>
      </w:r>
      <w:r>
        <w:rPr>
          <w:rFonts w:hint="eastAsia" w:ascii="宋体" w:hAnsi="宋体" w:cs="Arial"/>
          <w:color w:val="auto"/>
          <w:highlight w:val="none"/>
          <w:lang w:val="en-US" w:eastAsia="zh-CN"/>
        </w:rPr>
        <w:t>维度</w:t>
      </w:r>
      <w:r>
        <w:rPr>
          <w:rFonts w:hint="eastAsia" w:ascii="宋体" w:hAnsi="宋体" w:cs="Arial"/>
          <w:color w:val="auto"/>
          <w:highlight w:val="none"/>
        </w:rPr>
        <w:t>，并把各个</w:t>
      </w:r>
      <w:r>
        <w:rPr>
          <w:rFonts w:hint="eastAsia" w:ascii="宋体" w:hAnsi="宋体" w:cs="Arial"/>
          <w:color w:val="auto"/>
          <w:highlight w:val="none"/>
          <w:lang w:val="en-US" w:eastAsia="zh-CN"/>
        </w:rPr>
        <w:t>维度</w:t>
      </w:r>
      <w:r>
        <w:rPr>
          <w:rFonts w:hint="eastAsia" w:ascii="宋体" w:hAnsi="宋体" w:cs="Arial"/>
          <w:color w:val="auto"/>
          <w:highlight w:val="none"/>
        </w:rPr>
        <w:t>进行综合</w:t>
      </w:r>
      <w:r>
        <w:rPr>
          <w:rFonts w:hint="eastAsia" w:ascii="宋体" w:hAnsi="宋体" w:cs="Arial"/>
          <w:color w:val="auto"/>
          <w:highlight w:val="none"/>
          <w:lang w:val="en-US" w:eastAsia="zh-CN"/>
        </w:rPr>
        <w:t>智能分析</w:t>
      </w:r>
      <w:r>
        <w:rPr>
          <w:rFonts w:hint="eastAsia" w:ascii="宋体" w:hAnsi="宋体" w:cs="Arial"/>
          <w:color w:val="auto"/>
          <w:highlight w:val="none"/>
        </w:rPr>
        <w:t>。</w:t>
      </w:r>
    </w:p>
    <w:p>
      <w:pPr>
        <w:spacing w:line="460" w:lineRule="exact"/>
        <w:ind w:firstLine="420" w:firstLineChars="200"/>
        <w:jc w:val="both"/>
        <w:rPr>
          <w:rFonts w:hint="eastAsia" w:ascii="宋体" w:hAnsi="宋体" w:cs="Arial"/>
          <w:color w:val="auto"/>
          <w:highlight w:val="none"/>
        </w:rPr>
      </w:pPr>
      <w:r>
        <w:rPr>
          <w:rFonts w:hint="eastAsia" w:ascii="宋体" w:hAnsi="宋体"/>
          <w:color w:val="auto"/>
          <w:highlight w:val="none"/>
          <w:lang w:val="en-US" w:eastAsia="zh-CN"/>
        </w:rPr>
        <w:t>当上级部门发布新版考核评审标准或因医院运营实际需要导致指标发生改变时，需支持对数据分析模型进行对应调整，确保分析结果符合最新考核评审要求。</w:t>
      </w:r>
    </w:p>
    <w:p>
      <w:pPr>
        <w:numPr>
          <w:ilvl w:val="0"/>
          <w:numId w:val="3"/>
        </w:numPr>
        <w:spacing w:line="460" w:lineRule="exact"/>
        <w:jc w:val="both"/>
        <w:outlineLvl w:val="2"/>
        <w:rPr>
          <w:rFonts w:ascii="宋体" w:hAnsi="宋体" w:cs="Arial"/>
          <w:b/>
          <w:color w:val="auto"/>
          <w:highlight w:val="none"/>
        </w:rPr>
      </w:pPr>
      <w:r>
        <w:rPr>
          <w:rFonts w:hint="eastAsia" w:ascii="宋体" w:hAnsi="宋体" w:cs="Arial"/>
          <w:b/>
          <w:color w:val="auto"/>
          <w:highlight w:val="none"/>
        </w:rPr>
        <w:t>医院综合统计报表制作</w:t>
      </w:r>
    </w:p>
    <w:p>
      <w:pPr>
        <w:numPr>
          <w:ilvl w:val="0"/>
          <w:numId w:val="11"/>
        </w:numPr>
        <w:spacing w:line="460" w:lineRule="exact"/>
        <w:ind w:left="0" w:leftChars="0" w:firstLine="420" w:firstLineChars="200"/>
        <w:jc w:val="both"/>
        <w:rPr>
          <w:rFonts w:ascii="宋体" w:hAnsi="宋体" w:cs="Arial"/>
          <w:color w:val="auto"/>
          <w:highlight w:val="none"/>
        </w:rPr>
      </w:pPr>
      <w:r>
        <w:rPr>
          <w:rFonts w:hint="eastAsia" w:ascii="宋体" w:hAnsi="宋体" w:cs="Arial"/>
          <w:color w:val="auto"/>
          <w:highlight w:val="none"/>
        </w:rPr>
        <w:t>基于标准指标库和已采集整合的数据，利用自定义报表工具制作满足国家、省级和市级各上级部门要求上报的各种报表，以及医院日常运营所需要的综合统计分析报表，包括但不限于</w:t>
      </w:r>
      <w:r>
        <w:rPr>
          <w:rFonts w:hint="eastAsia" w:ascii="宋体" w:hAnsi="宋体"/>
          <w:color w:val="auto"/>
          <w:highlight w:val="none"/>
        </w:rPr>
        <w:t>日常运行报表、财务报表、医保报表及其他报表。</w:t>
      </w:r>
    </w:p>
    <w:p>
      <w:pPr>
        <w:numPr>
          <w:ilvl w:val="0"/>
          <w:numId w:val="11"/>
        </w:numPr>
        <w:spacing w:line="460" w:lineRule="exact"/>
        <w:ind w:left="0" w:leftChars="0" w:firstLine="420" w:firstLineChars="200"/>
        <w:jc w:val="both"/>
        <w:rPr>
          <w:rFonts w:ascii="宋体" w:hAnsi="宋体" w:cs="Arial"/>
          <w:b/>
          <w:color w:val="auto"/>
          <w:highlight w:val="none"/>
        </w:rPr>
      </w:pPr>
      <w:r>
        <w:rPr>
          <w:rFonts w:hint="eastAsia" w:ascii="宋体" w:hAnsi="宋体" w:cs="宋体"/>
          <w:color w:val="auto"/>
          <w:szCs w:val="21"/>
          <w:highlight w:val="none"/>
        </w:rPr>
        <w:t>▲</w:t>
      </w:r>
      <w:r>
        <w:rPr>
          <w:rFonts w:hint="eastAsia" w:ascii="宋体" w:hAnsi="宋体"/>
          <w:color w:val="auto"/>
          <w:highlight w:val="none"/>
        </w:rPr>
        <w:t>具体报表内容须包含</w:t>
      </w:r>
      <w:r>
        <w:rPr>
          <w:rFonts w:ascii="宋体" w:hAnsi="宋体" w:cs="Arial"/>
          <w:color w:val="auto"/>
          <w:highlight w:val="none"/>
        </w:rPr>
        <w:t>标准指标库</w:t>
      </w:r>
      <w:r>
        <w:rPr>
          <w:rFonts w:hint="eastAsia" w:ascii="宋体" w:hAnsi="宋体" w:cs="Arial"/>
          <w:color w:val="auto"/>
          <w:highlight w:val="none"/>
        </w:rPr>
        <w:t>中相关分类指标，并可根据采购人实际需要进行增补。报表需要按照采购人要求格式制作，并可根据需要随时进行调整。</w:t>
      </w:r>
    </w:p>
    <w:p>
      <w:pPr>
        <w:numPr>
          <w:ilvl w:val="0"/>
          <w:numId w:val="11"/>
        </w:numPr>
        <w:spacing w:line="460" w:lineRule="exact"/>
        <w:ind w:left="0" w:leftChars="0" w:firstLine="420" w:firstLineChars="200"/>
        <w:jc w:val="both"/>
        <w:rPr>
          <w:rFonts w:ascii="宋体" w:hAnsi="宋体" w:cs="Arial"/>
          <w:b/>
          <w:color w:val="auto"/>
          <w:highlight w:val="none"/>
        </w:rPr>
      </w:pPr>
      <w:r>
        <w:rPr>
          <w:rFonts w:hint="eastAsia" w:ascii="宋体" w:hAnsi="宋体" w:cs="Arial"/>
          <w:color w:val="auto"/>
          <w:highlight w:val="none"/>
        </w:rPr>
        <w:t>在报表制作完成后，通过自定义报表工具完成报表发布，并通过权限管理工具完成报表可见权限设置。</w:t>
      </w:r>
    </w:p>
    <w:p>
      <w:pPr>
        <w:numPr>
          <w:ilvl w:val="0"/>
          <w:numId w:val="3"/>
        </w:numPr>
        <w:spacing w:line="460" w:lineRule="exact"/>
        <w:jc w:val="both"/>
        <w:outlineLvl w:val="2"/>
        <w:rPr>
          <w:rFonts w:ascii="宋体" w:hAnsi="宋体" w:cs="Arial"/>
          <w:b/>
          <w:color w:val="auto"/>
          <w:highlight w:val="none"/>
        </w:rPr>
      </w:pPr>
      <w:r>
        <w:rPr>
          <w:rFonts w:hint="eastAsia" w:ascii="宋体" w:hAnsi="宋体" w:cs="Arial"/>
          <w:b/>
          <w:color w:val="auto"/>
          <w:highlight w:val="none"/>
        </w:rPr>
        <w:t>医院运营监测</w:t>
      </w:r>
      <w:r>
        <w:rPr>
          <w:rFonts w:hint="eastAsia" w:ascii="宋体" w:hAnsi="宋体" w:cs="Arial"/>
          <w:b/>
          <w:color w:val="auto"/>
          <w:highlight w:val="none"/>
          <w:lang w:val="en-US" w:eastAsia="zh-CN"/>
        </w:rPr>
        <w:t>系统</w:t>
      </w:r>
      <w:r>
        <w:rPr>
          <w:rFonts w:hint="eastAsia" w:ascii="宋体" w:hAnsi="宋体" w:cs="Arial"/>
          <w:b/>
          <w:color w:val="auto"/>
          <w:highlight w:val="none"/>
        </w:rPr>
        <w:t>建设</w:t>
      </w:r>
    </w:p>
    <w:p>
      <w:pPr>
        <w:spacing w:line="460" w:lineRule="exact"/>
        <w:ind w:firstLine="420" w:firstLineChars="200"/>
        <w:jc w:val="both"/>
        <w:rPr>
          <w:rFonts w:hint="default" w:ascii="宋体" w:hAnsi="宋体" w:cs="Arial"/>
          <w:color w:val="auto"/>
          <w:highlight w:val="none"/>
          <w:lang w:val="en-US" w:eastAsia="zh-CN"/>
        </w:rPr>
      </w:pPr>
      <w:r>
        <w:rPr>
          <w:rFonts w:hint="eastAsia" w:ascii="宋体" w:hAnsi="宋体" w:cs="Arial"/>
          <w:color w:val="auto"/>
          <w:highlight w:val="none"/>
          <w:lang w:val="en-US" w:eastAsia="zh-CN"/>
        </w:rPr>
        <w:t>建设医院运营监测系统作为数据使用、呈现的窗口，基于运营数据中心库数据进行数据挖掘分析，利用指标管理工具对各项指标进行统一配置管理，并提供各类数据看板共院领导、管理科室、临床业务科室的不同用户分权限查看。医院运营监测系统由领导驾驶舱、三公立医院绩效考核指标监测与分析子系统、三级医院评审医疗服务能力与质量安全监测与分析子系统三部分组成，具体需求如下：</w:t>
      </w:r>
    </w:p>
    <w:p>
      <w:pPr>
        <w:spacing w:line="460" w:lineRule="exact"/>
        <w:jc w:val="both"/>
        <w:rPr>
          <w:rFonts w:hint="default" w:ascii="宋体" w:hAnsi="宋体" w:eastAsia="宋体" w:cs="Arial"/>
          <w:b/>
          <w:bCs/>
          <w:color w:val="auto"/>
          <w:highlight w:val="none"/>
          <w:lang w:val="en-US" w:eastAsia="zh-CN"/>
        </w:rPr>
      </w:pPr>
      <w:r>
        <w:rPr>
          <w:rFonts w:hint="eastAsia" w:ascii="宋体" w:hAnsi="宋体" w:cs="Arial"/>
          <w:b/>
          <w:bCs/>
          <w:color w:val="auto"/>
          <w:highlight w:val="none"/>
          <w:lang w:val="en-US" w:eastAsia="zh-CN"/>
        </w:rPr>
        <w:t>6.1领导驾驶舱建设</w:t>
      </w:r>
    </w:p>
    <w:p>
      <w:pPr>
        <w:spacing w:line="460" w:lineRule="exact"/>
        <w:ind w:firstLine="420" w:firstLineChars="200"/>
        <w:jc w:val="both"/>
        <w:rPr>
          <w:rFonts w:hint="eastAsia" w:ascii="宋体" w:hAnsi="宋体" w:cs="Arial"/>
          <w:color w:val="auto"/>
          <w:highlight w:val="none"/>
        </w:rPr>
      </w:pPr>
      <w:r>
        <w:rPr>
          <w:rFonts w:hint="eastAsia" w:ascii="宋体" w:hAnsi="宋体" w:cs="Arial"/>
          <w:color w:val="auto"/>
          <w:highlight w:val="none"/>
        </w:rPr>
        <w:t>建设领导驾驶舱对医院的整体运营情况进行全面分析，包括门诊/住院效率、门诊/住院费用以及业务收入</w:t>
      </w:r>
      <w:r>
        <w:rPr>
          <w:rFonts w:hint="eastAsia" w:ascii="宋体" w:hAnsi="宋体" w:cs="Arial"/>
          <w:color w:val="auto"/>
          <w:highlight w:val="none"/>
          <w:lang w:val="en-US" w:eastAsia="zh-CN"/>
        </w:rPr>
        <w:t>等</w:t>
      </w:r>
      <w:r>
        <w:rPr>
          <w:rFonts w:hint="eastAsia" w:ascii="宋体" w:hAnsi="宋体" w:cs="Arial"/>
          <w:color w:val="auto"/>
          <w:highlight w:val="none"/>
        </w:rPr>
        <w:t>方面</w:t>
      </w:r>
      <w:r>
        <w:rPr>
          <w:rFonts w:hint="eastAsia" w:ascii="宋体" w:hAnsi="宋体" w:cs="Arial"/>
          <w:color w:val="auto"/>
          <w:highlight w:val="none"/>
          <w:lang w:eastAsia="zh-CN"/>
        </w:rPr>
        <w:t>，</w:t>
      </w:r>
      <w:r>
        <w:rPr>
          <w:rFonts w:hint="eastAsia" w:ascii="宋体" w:hAnsi="宋体" w:cs="Arial"/>
          <w:color w:val="auto"/>
          <w:highlight w:val="none"/>
          <w:lang w:val="en-US" w:eastAsia="zh-CN"/>
        </w:rPr>
        <w:t>支持</w:t>
      </w:r>
      <w:r>
        <w:rPr>
          <w:rFonts w:hint="eastAsia" w:ascii="宋体" w:hAnsi="宋体" w:cs="Arial"/>
          <w:color w:val="auto"/>
          <w:highlight w:val="none"/>
        </w:rPr>
        <w:t>通过</w:t>
      </w:r>
      <w:r>
        <w:rPr>
          <w:rFonts w:hint="eastAsia" w:ascii="宋体" w:hAnsi="宋体" w:cs="Arial"/>
          <w:color w:val="auto"/>
          <w:highlight w:val="none"/>
          <w:lang w:val="en-US" w:eastAsia="zh-CN"/>
        </w:rPr>
        <w:t>关键字、</w:t>
      </w:r>
      <w:r>
        <w:rPr>
          <w:rFonts w:hint="eastAsia" w:ascii="宋体" w:hAnsi="宋体" w:cs="Arial"/>
          <w:color w:val="auto"/>
          <w:highlight w:val="none"/>
        </w:rPr>
        <w:t>时间、科室</w:t>
      </w:r>
      <w:r>
        <w:rPr>
          <w:rFonts w:hint="eastAsia" w:ascii="宋体" w:hAnsi="宋体" w:cs="Arial"/>
          <w:color w:val="auto"/>
          <w:highlight w:val="none"/>
          <w:lang w:val="en-US" w:eastAsia="zh-CN"/>
        </w:rPr>
        <w:t>等</w:t>
      </w:r>
      <w:r>
        <w:rPr>
          <w:rFonts w:hint="eastAsia" w:ascii="宋体" w:hAnsi="宋体" w:cs="Arial"/>
          <w:color w:val="auto"/>
          <w:highlight w:val="none"/>
        </w:rPr>
        <w:t>维度进行快速查询。</w:t>
      </w:r>
    </w:p>
    <w:p>
      <w:pPr>
        <w:numPr>
          <w:ilvl w:val="0"/>
          <w:numId w:val="12"/>
        </w:numPr>
        <w:spacing w:line="460" w:lineRule="exact"/>
        <w:ind w:left="0" w:leftChars="0" w:firstLine="420" w:firstLineChars="200"/>
        <w:jc w:val="both"/>
        <w:rPr>
          <w:rFonts w:ascii="宋体" w:hAnsi="宋体" w:cs="Arial"/>
          <w:color w:val="auto"/>
          <w:highlight w:val="none"/>
        </w:rPr>
      </w:pPr>
      <w:r>
        <w:rPr>
          <w:rFonts w:hint="eastAsia" w:ascii="宋体" w:hAnsi="宋体" w:cs="Arial"/>
          <w:color w:val="auto"/>
          <w:highlight w:val="none"/>
        </w:rPr>
        <w:t>基于标准指标库和已采集整合的数据，利用可视化工具制作领导驾驶舱页面，</w:t>
      </w:r>
      <w:r>
        <w:rPr>
          <w:rFonts w:ascii="宋体" w:hAnsi="宋体" w:cs="Arial"/>
          <w:color w:val="auto"/>
          <w:highlight w:val="none"/>
        </w:rPr>
        <w:t>从</w:t>
      </w:r>
      <w:r>
        <w:rPr>
          <w:rFonts w:hint="eastAsia" w:ascii="宋体" w:hAnsi="宋体" w:cs="Arial"/>
          <w:color w:val="auto"/>
          <w:highlight w:val="none"/>
        </w:rPr>
        <w:t>费用、绩效</w:t>
      </w:r>
      <w:r>
        <w:rPr>
          <w:rFonts w:ascii="宋体" w:hAnsi="宋体" w:cs="Arial"/>
          <w:color w:val="auto"/>
          <w:highlight w:val="none"/>
        </w:rPr>
        <w:t xml:space="preserve">、医疗质量、医院未来发展趋势和能力等全方位、多角度提供领导决策分析，实现关键业绩指标(KPI) </w:t>
      </w:r>
      <w:r>
        <w:rPr>
          <w:rFonts w:hint="eastAsia" w:ascii="宋体" w:hAnsi="宋体" w:cs="Arial"/>
          <w:color w:val="auto"/>
          <w:highlight w:val="none"/>
        </w:rPr>
        <w:t>及相关</w:t>
      </w:r>
      <w:r>
        <w:rPr>
          <w:rFonts w:ascii="宋体" w:hAnsi="宋体" w:cs="Arial"/>
          <w:color w:val="auto"/>
          <w:highlight w:val="none"/>
        </w:rPr>
        <w:t>医院运营数据</w:t>
      </w:r>
      <w:r>
        <w:rPr>
          <w:rFonts w:hint="eastAsia" w:ascii="宋体" w:hAnsi="宋体" w:cs="Arial"/>
          <w:color w:val="auto"/>
          <w:highlight w:val="none"/>
        </w:rPr>
        <w:t>以</w:t>
      </w:r>
      <w:r>
        <w:rPr>
          <w:rFonts w:ascii="宋体" w:hAnsi="宋体" w:cs="Arial"/>
          <w:color w:val="auto"/>
          <w:highlight w:val="none"/>
        </w:rPr>
        <w:t>决策驾驶舱仪表盘</w:t>
      </w:r>
      <w:r>
        <w:rPr>
          <w:rFonts w:hint="eastAsia" w:ascii="宋体" w:hAnsi="宋体" w:cs="Arial"/>
          <w:color w:val="auto"/>
          <w:highlight w:val="none"/>
        </w:rPr>
        <w:t>形式</w:t>
      </w:r>
      <w:r>
        <w:rPr>
          <w:rFonts w:ascii="宋体" w:hAnsi="宋体" w:cs="Arial"/>
          <w:color w:val="auto"/>
          <w:highlight w:val="none"/>
        </w:rPr>
        <w:t>展现，展现数据全面准确，为</w:t>
      </w:r>
      <w:r>
        <w:rPr>
          <w:rFonts w:hint="eastAsia" w:ascii="宋体" w:hAnsi="宋体" w:cs="Arial"/>
          <w:color w:val="auto"/>
          <w:highlight w:val="none"/>
        </w:rPr>
        <w:t>我院</w:t>
      </w:r>
      <w:r>
        <w:rPr>
          <w:rFonts w:ascii="宋体" w:hAnsi="宋体" w:cs="Arial"/>
          <w:color w:val="auto"/>
          <w:highlight w:val="none"/>
        </w:rPr>
        <w:t>决策者</w:t>
      </w:r>
      <w:r>
        <w:rPr>
          <w:rFonts w:hint="eastAsia" w:ascii="宋体" w:hAnsi="宋体" w:cs="Arial"/>
          <w:color w:val="auto"/>
          <w:highlight w:val="none"/>
        </w:rPr>
        <w:t>及相关管理科室</w:t>
      </w:r>
      <w:r>
        <w:rPr>
          <w:rFonts w:ascii="宋体" w:hAnsi="宋体" w:cs="Arial"/>
          <w:color w:val="auto"/>
          <w:highlight w:val="none"/>
        </w:rPr>
        <w:t>提供全方位的决策警示和支持。</w:t>
      </w:r>
      <w:bookmarkStart w:id="3" w:name="_Toc77928820"/>
    </w:p>
    <w:p>
      <w:pPr>
        <w:numPr>
          <w:ilvl w:val="0"/>
          <w:numId w:val="12"/>
        </w:numPr>
        <w:spacing w:line="460" w:lineRule="exact"/>
        <w:ind w:left="0" w:leftChars="0" w:firstLine="420" w:firstLineChars="200"/>
        <w:jc w:val="both"/>
        <w:rPr>
          <w:rFonts w:ascii="宋体" w:hAnsi="宋体" w:cs="Arial"/>
          <w:color w:val="auto"/>
          <w:highlight w:val="none"/>
        </w:rPr>
      </w:pPr>
      <w:r>
        <w:rPr>
          <w:rFonts w:hint="eastAsia" w:ascii="宋体" w:hAnsi="宋体" w:cs="宋体"/>
          <w:color w:val="auto"/>
          <w:szCs w:val="21"/>
          <w:highlight w:val="none"/>
        </w:rPr>
        <w:t>▲领导驾驶舱</w:t>
      </w:r>
      <w:r>
        <w:rPr>
          <w:rFonts w:hint="eastAsia" w:ascii="宋体" w:hAnsi="宋体"/>
          <w:color w:val="auto"/>
          <w:highlight w:val="none"/>
        </w:rPr>
        <w:t>具体页面内容需包含</w:t>
      </w:r>
      <w:r>
        <w:rPr>
          <w:rFonts w:ascii="宋体" w:hAnsi="宋体" w:cs="Arial"/>
          <w:color w:val="auto"/>
          <w:highlight w:val="none"/>
        </w:rPr>
        <w:t>标准指标库</w:t>
      </w:r>
      <w:r>
        <w:rPr>
          <w:rFonts w:hint="eastAsia" w:ascii="宋体" w:hAnsi="宋体" w:cs="Arial"/>
          <w:color w:val="auto"/>
          <w:highlight w:val="none"/>
        </w:rPr>
        <w:t>中领导驾驶舱</w:t>
      </w:r>
      <w:r>
        <w:rPr>
          <w:rFonts w:hint="eastAsia" w:ascii="宋体" w:hAnsi="宋体"/>
          <w:color w:val="auto"/>
          <w:highlight w:val="none"/>
        </w:rPr>
        <w:t>类</w:t>
      </w:r>
      <w:r>
        <w:rPr>
          <w:rFonts w:hint="eastAsia" w:ascii="宋体" w:hAnsi="宋体" w:cs="Arial"/>
          <w:color w:val="auto"/>
          <w:highlight w:val="none"/>
        </w:rPr>
        <w:t>指标，并可根据采购人实际需要进行增补。领导驾驶舱</w:t>
      </w:r>
      <w:r>
        <w:rPr>
          <w:rFonts w:hint="eastAsia" w:ascii="宋体" w:hAnsi="宋体" w:cs="Arial"/>
          <w:color w:val="auto"/>
          <w:highlight w:val="none"/>
          <w:lang w:val="en-US" w:eastAsia="zh-CN"/>
        </w:rPr>
        <w:t>页面</w:t>
      </w:r>
      <w:r>
        <w:rPr>
          <w:rFonts w:hint="eastAsia" w:ascii="宋体" w:hAnsi="宋体" w:cs="Arial"/>
          <w:color w:val="auto"/>
          <w:highlight w:val="none"/>
        </w:rPr>
        <w:t>需要按照采购人要求排版制作，并可根据需要随时进行调整。</w:t>
      </w:r>
    </w:p>
    <w:p>
      <w:pPr>
        <w:numPr>
          <w:ilvl w:val="0"/>
          <w:numId w:val="12"/>
        </w:numPr>
        <w:spacing w:line="460" w:lineRule="exact"/>
        <w:ind w:left="0" w:leftChars="0" w:firstLine="420" w:firstLineChars="200"/>
        <w:jc w:val="both"/>
        <w:rPr>
          <w:rFonts w:hint="eastAsia" w:ascii="宋体" w:hAnsi="宋体" w:cs="Arial"/>
          <w:color w:val="auto"/>
          <w:highlight w:val="none"/>
        </w:rPr>
      </w:pPr>
      <w:r>
        <w:rPr>
          <w:rFonts w:hint="eastAsia" w:ascii="宋体" w:hAnsi="宋体" w:cs="Arial"/>
          <w:color w:val="auto"/>
          <w:highlight w:val="none"/>
        </w:rPr>
        <w:t>在领导驾驶舱页面制作完成后，通过可视化工具完成报表发布，并通过权限管理工具完成</w:t>
      </w:r>
      <w:r>
        <w:rPr>
          <w:rFonts w:hint="eastAsia" w:ascii="宋体" w:hAnsi="宋体" w:cs="宋体"/>
          <w:color w:val="auto"/>
          <w:szCs w:val="21"/>
          <w:highlight w:val="none"/>
        </w:rPr>
        <w:t>领导驾驶舱</w:t>
      </w:r>
      <w:r>
        <w:rPr>
          <w:rFonts w:hint="eastAsia" w:ascii="宋体" w:hAnsi="宋体" w:cs="Arial"/>
          <w:color w:val="auto"/>
          <w:highlight w:val="none"/>
        </w:rPr>
        <w:t>页面可见权限设置</w:t>
      </w:r>
      <w:r>
        <w:rPr>
          <w:rFonts w:hint="eastAsia" w:ascii="宋体" w:hAnsi="宋体" w:cs="Arial"/>
          <w:color w:val="auto"/>
          <w:highlight w:val="none"/>
          <w:lang w:eastAsia="zh-CN"/>
        </w:rPr>
        <w:t>，</w:t>
      </w:r>
      <w:r>
        <w:rPr>
          <w:rFonts w:hint="eastAsia" w:ascii="宋体" w:hAnsi="宋体" w:cs="Arial"/>
          <w:color w:val="auto"/>
          <w:highlight w:val="none"/>
          <w:lang w:val="en-US" w:eastAsia="zh-CN"/>
        </w:rPr>
        <w:t>用户只能查看权限范围内的数据</w:t>
      </w:r>
      <w:r>
        <w:rPr>
          <w:rFonts w:hint="eastAsia" w:ascii="宋体" w:hAnsi="宋体" w:cs="Arial"/>
          <w:color w:val="auto"/>
          <w:highlight w:val="none"/>
        </w:rPr>
        <w:t>。</w:t>
      </w:r>
      <w:bookmarkEnd w:id="3"/>
    </w:p>
    <w:p>
      <w:pPr>
        <w:numPr>
          <w:ilvl w:val="0"/>
          <w:numId w:val="12"/>
        </w:numPr>
        <w:spacing w:line="460" w:lineRule="exact"/>
        <w:ind w:left="0" w:leftChars="0" w:firstLine="420" w:firstLineChars="200"/>
        <w:jc w:val="both"/>
        <w:rPr>
          <w:rFonts w:hint="eastAsia" w:ascii="宋体" w:hAnsi="宋体"/>
          <w:color w:val="auto"/>
          <w:highlight w:val="none"/>
          <w:lang w:val="en-US" w:eastAsia="zh-CN"/>
        </w:rPr>
      </w:pPr>
      <w:r>
        <w:rPr>
          <w:rFonts w:hint="eastAsia" w:ascii="宋体" w:hAnsi="宋体"/>
          <w:color w:val="auto"/>
          <w:highlight w:val="none"/>
          <w:lang w:val="en-US" w:eastAsia="zh-CN"/>
        </w:rPr>
        <w:t>支持各类指标预警信息在领导驾驶舱展示。</w:t>
      </w:r>
    </w:p>
    <w:p>
      <w:pPr>
        <w:spacing w:line="460" w:lineRule="exact"/>
        <w:jc w:val="both"/>
        <w:rPr>
          <w:rFonts w:hint="default" w:ascii="宋体" w:hAnsi="宋体" w:eastAsia="宋体" w:cs="Arial"/>
          <w:b/>
          <w:bCs/>
          <w:color w:val="auto"/>
          <w:highlight w:val="none"/>
          <w:lang w:val="en-US" w:eastAsia="zh-CN"/>
        </w:rPr>
      </w:pPr>
      <w:r>
        <w:rPr>
          <w:rFonts w:hint="eastAsia" w:ascii="宋体" w:hAnsi="宋体" w:eastAsia="宋体" w:cs="Arial"/>
          <w:b/>
          <w:bCs/>
          <w:color w:val="auto"/>
          <w:highlight w:val="none"/>
          <w:lang w:val="en-US" w:eastAsia="zh-CN"/>
        </w:rPr>
        <w:t>6.2三公立医院绩效考核指标监测与分析子系统建设</w:t>
      </w:r>
    </w:p>
    <w:p>
      <w:pPr>
        <w:spacing w:line="460" w:lineRule="exact"/>
        <w:ind w:firstLine="420" w:firstLineChars="200"/>
        <w:jc w:val="both"/>
        <w:rPr>
          <w:rFonts w:hint="default"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实现</w:t>
      </w:r>
      <w:r>
        <w:rPr>
          <w:rFonts w:hint="eastAsia" w:ascii="宋体" w:hAnsi="宋体" w:cs="Arial"/>
          <w:color w:val="auto"/>
          <w:highlight w:val="none"/>
        </w:rPr>
        <w:t>《国家三级公立医院绩效考核操作手册 (202</w:t>
      </w:r>
      <w:r>
        <w:rPr>
          <w:rFonts w:hint="eastAsia" w:ascii="宋体" w:hAnsi="宋体" w:cs="Arial"/>
          <w:color w:val="auto"/>
          <w:highlight w:val="none"/>
          <w:lang w:val="en-US" w:eastAsia="zh-CN"/>
        </w:rPr>
        <w:t>4</w:t>
      </w:r>
      <w:r>
        <w:rPr>
          <w:rFonts w:hint="eastAsia" w:ascii="宋体" w:hAnsi="宋体" w:cs="Arial"/>
          <w:color w:val="auto"/>
          <w:highlight w:val="none"/>
        </w:rPr>
        <w:t>版)》</w:t>
      </w:r>
      <w:r>
        <w:rPr>
          <w:rFonts w:hint="eastAsia" w:ascii="宋体" w:hAnsi="宋体" w:eastAsia="宋体" w:cs="Arial"/>
          <w:color w:val="auto"/>
          <w:highlight w:val="none"/>
          <w:lang w:val="en-US" w:eastAsia="zh-CN"/>
        </w:rPr>
        <w:t>的56项指标</w:t>
      </w:r>
      <w:r>
        <w:rPr>
          <w:rFonts w:hint="eastAsia" w:ascii="宋体" w:hAnsi="宋体" w:cs="Arial"/>
          <w:color w:val="auto"/>
          <w:highlight w:val="none"/>
          <w:lang w:val="en-US" w:eastAsia="zh-CN"/>
        </w:rPr>
        <w:t>设置、分解、</w:t>
      </w:r>
      <w:r>
        <w:rPr>
          <w:rFonts w:hint="eastAsia" w:ascii="宋体" w:hAnsi="宋体" w:eastAsia="宋体" w:cs="Arial"/>
          <w:color w:val="auto"/>
          <w:highlight w:val="none"/>
          <w:lang w:val="en-US" w:eastAsia="zh-CN"/>
        </w:rPr>
        <w:t>监测</w:t>
      </w:r>
      <w:r>
        <w:rPr>
          <w:rFonts w:hint="eastAsia" w:ascii="宋体" w:hAnsi="宋体" w:cs="Arial"/>
          <w:color w:val="auto"/>
          <w:highlight w:val="none"/>
          <w:lang w:val="en-US" w:eastAsia="zh-CN"/>
        </w:rPr>
        <w:t>、</w:t>
      </w:r>
      <w:r>
        <w:rPr>
          <w:rFonts w:hint="eastAsia" w:ascii="宋体" w:hAnsi="宋体" w:eastAsia="宋体" w:cs="Arial"/>
          <w:color w:val="auto"/>
          <w:highlight w:val="none"/>
          <w:lang w:val="en-US" w:eastAsia="zh-CN"/>
        </w:rPr>
        <w:t>分析</w:t>
      </w:r>
      <w:r>
        <w:rPr>
          <w:rFonts w:hint="eastAsia" w:ascii="宋体" w:hAnsi="宋体" w:cs="Arial"/>
          <w:color w:val="auto"/>
          <w:highlight w:val="none"/>
          <w:lang w:val="en-US" w:eastAsia="zh-CN"/>
        </w:rPr>
        <w:t>、预警、自评、上报等</w:t>
      </w:r>
      <w:r>
        <w:rPr>
          <w:rFonts w:hint="eastAsia" w:ascii="宋体" w:hAnsi="宋体" w:eastAsia="宋体" w:cs="Arial"/>
          <w:color w:val="auto"/>
          <w:highlight w:val="none"/>
          <w:lang w:val="en-US" w:eastAsia="zh-CN"/>
        </w:rPr>
        <w:t>功能</w:t>
      </w:r>
      <w:r>
        <w:rPr>
          <w:rFonts w:hint="eastAsia" w:ascii="宋体" w:hAnsi="宋体" w:cs="Arial"/>
          <w:color w:val="auto"/>
          <w:highlight w:val="none"/>
          <w:lang w:val="en-US" w:eastAsia="zh-CN"/>
        </w:rPr>
        <w:t>，支持</w:t>
      </w:r>
      <w:r>
        <w:rPr>
          <w:rFonts w:hint="eastAsia"/>
          <w:color w:val="auto"/>
          <w:highlight w:val="none"/>
        </w:rPr>
        <w:t>以职能科室为导向分权查看</w:t>
      </w:r>
      <w:r>
        <w:rPr>
          <w:rFonts w:hint="eastAsia"/>
          <w:color w:val="auto"/>
          <w:highlight w:val="none"/>
          <w:lang w:eastAsia="zh-CN"/>
        </w:rPr>
        <w:t>，</w:t>
      </w:r>
      <w:r>
        <w:rPr>
          <w:rFonts w:hint="eastAsia"/>
          <w:color w:val="auto"/>
          <w:highlight w:val="none"/>
          <w:lang w:val="en-US" w:eastAsia="zh-CN"/>
        </w:rPr>
        <w:t>具体功能要求如下：</w:t>
      </w:r>
    </w:p>
    <w:p>
      <w:pPr>
        <w:numPr>
          <w:ilvl w:val="0"/>
          <w:numId w:val="13"/>
        </w:numPr>
        <w:spacing w:line="460" w:lineRule="exact"/>
        <w:ind w:left="0" w:leftChars="0" w:firstLine="420" w:firstLineChars="200"/>
        <w:jc w:val="both"/>
        <w:rPr>
          <w:rFonts w:hint="eastAsia"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支持管理科室填写“当年预设目标值”后系统自动计算各临床科室的当年目标值，并将相关指标准确地分解到科室、病区</w:t>
      </w:r>
      <w:r>
        <w:rPr>
          <w:rFonts w:hint="eastAsia" w:ascii="宋体" w:hAnsi="宋体" w:cs="Arial"/>
          <w:color w:val="auto"/>
          <w:highlight w:val="none"/>
          <w:lang w:val="en-US" w:eastAsia="zh-CN"/>
        </w:rPr>
        <w:t>查阅</w:t>
      </w:r>
      <w:r>
        <w:rPr>
          <w:rFonts w:hint="eastAsia" w:ascii="宋体" w:hAnsi="宋体" w:eastAsia="宋体" w:cs="Arial"/>
          <w:color w:val="auto"/>
          <w:highlight w:val="none"/>
          <w:lang w:val="en-US" w:eastAsia="zh-CN"/>
        </w:rPr>
        <w:t>。同时支持各临床科室根据自身业务能力</w:t>
      </w:r>
      <w:r>
        <w:rPr>
          <w:rFonts w:hint="eastAsia" w:ascii="宋体" w:hAnsi="宋体" w:cs="Arial"/>
          <w:color w:val="auto"/>
          <w:highlight w:val="none"/>
          <w:lang w:val="en-US" w:eastAsia="zh-CN"/>
        </w:rPr>
        <w:t>填报</w:t>
      </w:r>
      <w:r>
        <w:rPr>
          <w:rFonts w:hint="eastAsia" w:ascii="宋体" w:hAnsi="宋体" w:eastAsia="宋体" w:cs="Arial"/>
          <w:color w:val="auto"/>
          <w:highlight w:val="none"/>
          <w:lang w:val="en-US" w:eastAsia="zh-CN"/>
        </w:rPr>
        <w:t>当年可实现的目标值，系统自动计算医院整体“当年计划目标值”。</w:t>
      </w:r>
    </w:p>
    <w:p>
      <w:pPr>
        <w:numPr>
          <w:ilvl w:val="0"/>
          <w:numId w:val="13"/>
        </w:numPr>
        <w:spacing w:line="460" w:lineRule="exact"/>
        <w:ind w:left="0" w:leftChars="0" w:firstLine="420" w:firstLineChars="200"/>
        <w:jc w:val="both"/>
        <w:rPr>
          <w:rFonts w:hint="eastAsia" w:ascii="宋体" w:hAnsi="宋体" w:eastAsia="宋体" w:cs="Arial"/>
          <w:color w:val="auto"/>
          <w:highlight w:val="none"/>
          <w:lang w:val="en-US" w:eastAsia="zh-CN"/>
        </w:rPr>
      </w:pPr>
      <w:r>
        <w:rPr>
          <w:rFonts w:hint="eastAsia" w:ascii="宋体" w:hAnsi="宋体" w:cs="Arial"/>
          <w:color w:val="auto"/>
          <w:highlight w:val="none"/>
          <w:lang w:val="en-US" w:eastAsia="zh-CN"/>
        </w:rPr>
        <w:t>基于运营数据中心库</w:t>
      </w:r>
      <w:r>
        <w:rPr>
          <w:rFonts w:hint="eastAsia" w:ascii="宋体" w:hAnsi="宋体" w:eastAsia="宋体" w:cs="Arial"/>
          <w:color w:val="auto"/>
          <w:highlight w:val="none"/>
          <w:lang w:val="en-US" w:eastAsia="zh-CN"/>
        </w:rPr>
        <w:t>提供整体的指标监控分析功能，宏观展现各指标状态，实现监测国考核心指标情况、整体目标完成进度及深入分析，支持</w:t>
      </w:r>
      <w:r>
        <w:rPr>
          <w:rFonts w:hint="eastAsia" w:ascii="宋体" w:hAnsi="宋体" w:cs="Arial"/>
          <w:color w:val="auto"/>
          <w:highlight w:val="none"/>
          <w:lang w:val="en-US" w:eastAsia="zh-CN"/>
        </w:rPr>
        <w:t>历史年度</w:t>
      </w:r>
      <w:r>
        <w:rPr>
          <w:rFonts w:hint="eastAsia" w:ascii="宋体" w:hAnsi="宋体" w:eastAsia="宋体" w:cs="Arial"/>
          <w:color w:val="auto"/>
          <w:highlight w:val="none"/>
          <w:lang w:val="en-US" w:eastAsia="zh-CN"/>
        </w:rPr>
        <w:t>得分和排名情况概览。</w:t>
      </w:r>
    </w:p>
    <w:p>
      <w:pPr>
        <w:numPr>
          <w:ilvl w:val="0"/>
          <w:numId w:val="13"/>
        </w:numPr>
        <w:spacing w:line="460" w:lineRule="exact"/>
        <w:ind w:left="0" w:leftChars="0" w:firstLine="420" w:firstLineChars="200"/>
        <w:jc w:val="both"/>
        <w:rPr>
          <w:rFonts w:hint="eastAsia"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支持指标分类展示，可查看各指标详情，如指标名称，对应负责科室、指标统计口径等。</w:t>
      </w:r>
    </w:p>
    <w:p>
      <w:pPr>
        <w:numPr>
          <w:ilvl w:val="0"/>
          <w:numId w:val="13"/>
        </w:numPr>
        <w:spacing w:line="460" w:lineRule="exact"/>
        <w:ind w:left="0" w:leftChars="0" w:firstLine="420" w:firstLineChars="200"/>
        <w:jc w:val="both"/>
        <w:rPr>
          <w:rFonts w:hint="eastAsia" w:ascii="宋体" w:hAnsi="宋体" w:eastAsia="宋体" w:cs="Arial"/>
          <w:color w:val="auto"/>
          <w:highlight w:val="none"/>
          <w:lang w:val="en-US" w:eastAsia="zh-CN"/>
        </w:rPr>
      </w:pPr>
      <w:r>
        <w:rPr>
          <w:rFonts w:hint="eastAsia" w:ascii="宋体" w:hAnsi="宋体" w:cs="Arial"/>
          <w:color w:val="auto"/>
          <w:highlight w:val="none"/>
          <w:lang w:val="en-US" w:eastAsia="zh-CN"/>
        </w:rPr>
        <w:t>支持通过权限管理工具三公立医院绩效考核指标监测与分析子系统页面可见权限设置，用户只能查看权限范围内的数据。</w:t>
      </w:r>
    </w:p>
    <w:p>
      <w:pPr>
        <w:numPr>
          <w:ilvl w:val="0"/>
          <w:numId w:val="13"/>
        </w:numPr>
        <w:spacing w:line="460" w:lineRule="exact"/>
        <w:ind w:left="0" w:leftChars="0" w:firstLine="420" w:firstLineChars="200"/>
        <w:jc w:val="both"/>
        <w:rPr>
          <w:rFonts w:hint="eastAsia"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支持根据56个国家监测指标情况，自动测评当前指标得分情况以及目标完成进度情况。</w:t>
      </w:r>
    </w:p>
    <w:p>
      <w:pPr>
        <w:numPr>
          <w:ilvl w:val="0"/>
          <w:numId w:val="13"/>
        </w:numPr>
        <w:spacing w:line="460" w:lineRule="exact"/>
        <w:ind w:left="0" w:leftChars="0" w:firstLine="420" w:firstLineChars="200"/>
        <w:jc w:val="both"/>
        <w:rPr>
          <w:rFonts w:hint="eastAsia"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支持按医疗质量、运营效率、持续发展和满意度4个维度监测三级考核指标当前值、与目标差值和模拟评分情况。</w:t>
      </w:r>
    </w:p>
    <w:p>
      <w:pPr>
        <w:numPr>
          <w:ilvl w:val="0"/>
          <w:numId w:val="13"/>
        </w:numPr>
        <w:spacing w:line="460" w:lineRule="exact"/>
        <w:ind w:left="0" w:leftChars="0" w:firstLine="420" w:firstLineChars="200"/>
        <w:jc w:val="both"/>
        <w:rPr>
          <w:rFonts w:hint="eastAsia"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提供指标专题分析功能，包括指标趋势分析、多维分析、指标对比监测等功能，可查看指标过去30天和近12个月趋势和均值、指标月度对比和年度对比以及去年同期均值的差异和差异率，包括医院上报值、国家反馈值及相应的差值，并支持对指标进行潜入分析，定位指标不达标的问题所在。</w:t>
      </w:r>
    </w:p>
    <w:p>
      <w:pPr>
        <w:numPr>
          <w:ilvl w:val="0"/>
          <w:numId w:val="13"/>
        </w:numPr>
        <w:spacing w:line="460" w:lineRule="exact"/>
        <w:ind w:left="0" w:leftChars="0" w:firstLine="420" w:firstLineChars="200"/>
        <w:jc w:val="both"/>
        <w:rPr>
          <w:rFonts w:hint="eastAsia"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支持按指标的时间和医生等多维切换分析，具体分析维度可结合分析需求进行增加调整。</w:t>
      </w:r>
    </w:p>
    <w:p>
      <w:pPr>
        <w:numPr>
          <w:ilvl w:val="0"/>
          <w:numId w:val="13"/>
        </w:numPr>
        <w:spacing w:line="460" w:lineRule="exact"/>
        <w:ind w:left="0" w:leftChars="0" w:firstLine="420" w:firstLineChars="200"/>
        <w:jc w:val="both"/>
        <w:rPr>
          <w:rFonts w:hint="eastAsia"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支持以树状关系图展现指标数据关联关系。</w:t>
      </w:r>
    </w:p>
    <w:p>
      <w:pPr>
        <w:numPr>
          <w:ilvl w:val="0"/>
          <w:numId w:val="13"/>
        </w:numPr>
        <w:spacing w:line="460" w:lineRule="exact"/>
        <w:ind w:left="0" w:leftChars="0" w:firstLine="420" w:firstLineChars="200"/>
        <w:jc w:val="both"/>
        <w:rPr>
          <w:rFonts w:hint="eastAsia"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支持警示指标清单总览，可查看警示指标数量与警示指标占比情况等，并可查看预警指标详情。</w:t>
      </w:r>
    </w:p>
    <w:p>
      <w:pPr>
        <w:numPr>
          <w:ilvl w:val="0"/>
          <w:numId w:val="13"/>
        </w:numPr>
        <w:spacing w:line="460" w:lineRule="exact"/>
        <w:ind w:left="0" w:leftChars="0" w:firstLine="420" w:firstLineChars="200"/>
        <w:jc w:val="both"/>
        <w:rPr>
          <w:rFonts w:hint="eastAsia"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支持对</w:t>
      </w:r>
      <w:r>
        <w:rPr>
          <w:rFonts w:hint="eastAsia" w:ascii="宋体" w:hAnsi="宋体" w:cs="Arial"/>
          <w:color w:val="auto"/>
          <w:highlight w:val="none"/>
        </w:rPr>
        <w:t>国家三级公立医院绩效考核</w:t>
      </w:r>
      <w:r>
        <w:rPr>
          <w:rFonts w:hint="eastAsia" w:ascii="宋体" w:hAnsi="宋体" w:eastAsia="宋体" w:cs="Arial"/>
          <w:color w:val="auto"/>
          <w:highlight w:val="none"/>
          <w:lang w:val="en-US" w:eastAsia="zh-CN"/>
        </w:rPr>
        <w:t>数据字典的新增、编辑、删除等操作，并支持字典分类管理。</w:t>
      </w:r>
    </w:p>
    <w:p>
      <w:pPr>
        <w:numPr>
          <w:ilvl w:val="0"/>
          <w:numId w:val="13"/>
        </w:numPr>
        <w:spacing w:line="460" w:lineRule="exact"/>
        <w:ind w:left="0" w:leftChars="0" w:firstLine="420" w:firstLineChars="200"/>
        <w:jc w:val="both"/>
        <w:rPr>
          <w:rFonts w:hint="eastAsia"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支持自评分析功能，根据国家公布的评分要求，与医院数据进行对比得出的本院各指标的得分。</w:t>
      </w:r>
    </w:p>
    <w:p>
      <w:pPr>
        <w:numPr>
          <w:ilvl w:val="0"/>
          <w:numId w:val="13"/>
        </w:numPr>
        <w:spacing w:line="460" w:lineRule="exact"/>
        <w:ind w:left="0" w:leftChars="0" w:firstLine="420" w:firstLineChars="200"/>
        <w:jc w:val="both"/>
        <w:rPr>
          <w:rFonts w:hint="eastAsia"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支持对即将上报指标进行预览、核对、分析，可从系统汇总导出指标数据用于上报。</w:t>
      </w:r>
    </w:p>
    <w:p>
      <w:pPr>
        <w:numPr>
          <w:ilvl w:val="0"/>
          <w:numId w:val="13"/>
        </w:numPr>
        <w:spacing w:line="460" w:lineRule="exact"/>
        <w:ind w:left="0" w:leftChars="0" w:firstLine="420" w:firstLineChars="200"/>
        <w:jc w:val="both"/>
        <w:rPr>
          <w:rFonts w:hint="eastAsia"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支持按月度、季度、年度自动生成符合国考标准上报的自评报告，自评报告内容、格式可按医院要求进行定制</w:t>
      </w:r>
      <w:r>
        <w:rPr>
          <w:rFonts w:hint="eastAsia" w:ascii="宋体" w:hAnsi="宋体" w:cs="Arial"/>
          <w:color w:val="auto"/>
          <w:highlight w:val="none"/>
          <w:lang w:val="en-US" w:eastAsia="zh-CN"/>
        </w:rPr>
        <w:t>调整</w:t>
      </w:r>
      <w:r>
        <w:rPr>
          <w:rFonts w:hint="eastAsia" w:ascii="宋体" w:hAnsi="宋体" w:eastAsia="宋体" w:cs="Arial"/>
          <w:color w:val="auto"/>
          <w:highlight w:val="none"/>
          <w:lang w:val="en-US" w:eastAsia="zh-CN"/>
        </w:rPr>
        <w:t>。</w:t>
      </w:r>
    </w:p>
    <w:p>
      <w:pPr>
        <w:numPr>
          <w:ilvl w:val="0"/>
          <w:numId w:val="13"/>
        </w:numPr>
        <w:spacing w:line="460" w:lineRule="exact"/>
        <w:ind w:left="0" w:leftChars="0" w:firstLine="420" w:firstLineChars="200"/>
        <w:jc w:val="both"/>
        <w:rPr>
          <w:rFonts w:hint="eastAsia" w:ascii="宋体" w:hAnsi="宋体" w:eastAsia="宋体" w:cs="Arial"/>
          <w:color w:val="auto"/>
          <w:highlight w:val="none"/>
          <w:lang w:val="en-US" w:eastAsia="zh-CN"/>
        </w:rPr>
      </w:pPr>
      <w:r>
        <w:rPr>
          <w:rFonts w:hint="eastAsia" w:ascii="宋体" w:hAnsi="宋体"/>
          <w:color w:val="auto"/>
          <w:highlight w:val="none"/>
          <w:lang w:val="en-US" w:eastAsia="zh-CN"/>
        </w:rPr>
        <w:t>当上级部门发布新版考核评审标准或指标统计口径发生改变时，需提供系统升级以支持最新考核要求。</w:t>
      </w:r>
    </w:p>
    <w:p>
      <w:pPr>
        <w:spacing w:line="460" w:lineRule="exact"/>
        <w:jc w:val="both"/>
        <w:rPr>
          <w:rFonts w:hint="default" w:ascii="宋体" w:hAnsi="宋体" w:eastAsia="宋体" w:cs="Arial"/>
          <w:b/>
          <w:bCs/>
          <w:color w:val="auto"/>
          <w:highlight w:val="none"/>
          <w:lang w:val="en-US" w:eastAsia="zh-CN"/>
        </w:rPr>
      </w:pPr>
      <w:r>
        <w:rPr>
          <w:rFonts w:hint="eastAsia" w:ascii="宋体" w:hAnsi="宋体" w:eastAsia="宋体" w:cs="Arial"/>
          <w:b/>
          <w:bCs/>
          <w:color w:val="auto"/>
          <w:highlight w:val="none"/>
          <w:lang w:val="en-US" w:eastAsia="zh-CN"/>
        </w:rPr>
        <w:t>6.3三级医院评审医疗服务能力与质量安全监测与分析子系统建设</w:t>
      </w:r>
    </w:p>
    <w:p>
      <w:pPr>
        <w:spacing w:line="460" w:lineRule="exact"/>
        <w:ind w:firstLine="420" w:firstLineChars="200"/>
        <w:jc w:val="both"/>
        <w:rPr>
          <w:rFonts w:hint="eastAsia"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实现</w:t>
      </w:r>
      <w:r>
        <w:rPr>
          <w:rFonts w:hint="eastAsia" w:ascii="宋体" w:hAnsi="宋体" w:cs="Arial"/>
          <w:color w:val="auto"/>
          <w:highlight w:val="none"/>
          <w:lang w:eastAsia="zh-CN"/>
        </w:rPr>
        <w:t>《三级医院评审标准（2022 年版）广东省专科医院实施细则（传染病专科）》</w:t>
      </w:r>
      <w:r>
        <w:rPr>
          <w:rFonts w:hint="eastAsia" w:ascii="宋体" w:hAnsi="宋体" w:eastAsia="宋体" w:cs="Arial"/>
          <w:color w:val="auto"/>
          <w:highlight w:val="none"/>
          <w:lang w:val="en-US" w:eastAsia="zh-CN"/>
        </w:rPr>
        <w:t>“第二部分 医疗服务能力与质量安全监测数据”的各项指标监测</w:t>
      </w:r>
      <w:r>
        <w:rPr>
          <w:rFonts w:hint="eastAsia" w:ascii="宋体" w:hAnsi="宋体" w:cs="Arial"/>
          <w:color w:val="auto"/>
          <w:highlight w:val="none"/>
          <w:lang w:val="en-US" w:eastAsia="zh-CN"/>
        </w:rPr>
        <w:t>、</w:t>
      </w:r>
      <w:r>
        <w:rPr>
          <w:rFonts w:hint="eastAsia" w:ascii="宋体" w:hAnsi="宋体" w:eastAsia="宋体" w:cs="Arial"/>
          <w:color w:val="auto"/>
          <w:highlight w:val="none"/>
          <w:lang w:val="en-US" w:eastAsia="zh-CN"/>
        </w:rPr>
        <w:t>分析</w:t>
      </w:r>
      <w:r>
        <w:rPr>
          <w:rFonts w:hint="eastAsia" w:ascii="宋体" w:hAnsi="宋体" w:cs="Arial"/>
          <w:color w:val="auto"/>
          <w:highlight w:val="none"/>
          <w:lang w:val="en-US" w:eastAsia="zh-CN"/>
        </w:rPr>
        <w:t>、</w:t>
      </w:r>
      <w:r>
        <w:rPr>
          <w:rFonts w:hint="eastAsia"/>
          <w:color w:val="auto"/>
          <w:highlight w:val="none"/>
          <w:lang w:val="en-US" w:eastAsia="zh-CN"/>
        </w:rPr>
        <w:t>自评等</w:t>
      </w:r>
      <w:r>
        <w:rPr>
          <w:rFonts w:hint="eastAsia" w:ascii="宋体" w:hAnsi="宋体" w:eastAsia="宋体" w:cs="Arial"/>
          <w:color w:val="auto"/>
          <w:highlight w:val="none"/>
          <w:lang w:val="en-US" w:eastAsia="zh-CN"/>
        </w:rPr>
        <w:t>功能</w:t>
      </w:r>
      <w:r>
        <w:rPr>
          <w:rFonts w:hint="eastAsia" w:ascii="宋体" w:hAnsi="宋体" w:cs="Arial"/>
          <w:color w:val="auto"/>
          <w:highlight w:val="none"/>
          <w:lang w:val="en-US" w:eastAsia="zh-CN"/>
        </w:rPr>
        <w:t>，</w:t>
      </w:r>
      <w:r>
        <w:rPr>
          <w:rFonts w:hint="eastAsia" w:ascii="宋体" w:hAnsi="宋体" w:eastAsia="宋体" w:cs="Arial"/>
          <w:color w:val="auto"/>
          <w:highlight w:val="none"/>
          <w:lang w:val="en-US" w:eastAsia="zh-CN"/>
        </w:rPr>
        <w:t>实现从全院到科室的医疗质量分级管理</w:t>
      </w:r>
      <w:r>
        <w:rPr>
          <w:rFonts w:hint="eastAsia" w:ascii="宋体" w:hAnsi="宋体" w:cs="Arial"/>
          <w:color w:val="auto"/>
          <w:highlight w:val="none"/>
          <w:lang w:val="en-US" w:eastAsia="zh-CN"/>
        </w:rPr>
        <w:t>，</w:t>
      </w:r>
      <w:r>
        <w:rPr>
          <w:rFonts w:hint="eastAsia"/>
          <w:color w:val="auto"/>
          <w:highlight w:val="none"/>
          <w:lang w:val="en-US" w:eastAsia="zh-CN"/>
        </w:rPr>
        <w:t>具体功能要求如下：</w:t>
      </w:r>
    </w:p>
    <w:p>
      <w:pPr>
        <w:numPr>
          <w:ilvl w:val="0"/>
          <w:numId w:val="14"/>
        </w:numPr>
        <w:spacing w:line="460" w:lineRule="exact"/>
        <w:ind w:left="0" w:leftChars="0" w:firstLine="420" w:firstLineChars="200"/>
        <w:jc w:val="both"/>
        <w:rPr>
          <w:rFonts w:hint="eastAsia"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支持</w:t>
      </w:r>
      <w:r>
        <w:rPr>
          <w:rFonts w:hint="eastAsia" w:ascii="宋体" w:hAnsi="宋体" w:cs="Arial"/>
          <w:color w:val="auto"/>
          <w:highlight w:val="none"/>
          <w:lang w:eastAsia="zh-CN"/>
        </w:rPr>
        <w:t>三级医院评审</w:t>
      </w:r>
      <w:r>
        <w:rPr>
          <w:rFonts w:hint="eastAsia" w:ascii="宋体" w:hAnsi="宋体" w:cs="Arial"/>
          <w:color w:val="auto"/>
          <w:highlight w:val="none"/>
          <w:lang w:val="en-US" w:eastAsia="zh-CN"/>
        </w:rPr>
        <w:t>总体</w:t>
      </w:r>
      <w:r>
        <w:rPr>
          <w:rFonts w:hint="eastAsia" w:ascii="宋体" w:hAnsi="宋体" w:eastAsia="宋体" w:cs="Arial"/>
          <w:color w:val="auto"/>
          <w:highlight w:val="none"/>
          <w:lang w:val="en-US" w:eastAsia="zh-CN"/>
        </w:rPr>
        <w:t>概览，可综合监测医院当前各章节指标达标情况，各责任科室指标完成情况，实现全局监控。</w:t>
      </w:r>
    </w:p>
    <w:p>
      <w:pPr>
        <w:numPr>
          <w:ilvl w:val="0"/>
          <w:numId w:val="14"/>
        </w:numPr>
        <w:spacing w:line="460" w:lineRule="exact"/>
        <w:ind w:left="0" w:leftChars="0" w:firstLine="420" w:firstLineChars="200"/>
        <w:jc w:val="both"/>
        <w:rPr>
          <w:rFonts w:hint="eastAsia" w:ascii="宋体" w:hAnsi="宋体" w:eastAsia="宋体" w:cs="Arial"/>
          <w:color w:val="auto"/>
          <w:highlight w:val="none"/>
          <w:lang w:val="en-US" w:eastAsia="zh-CN"/>
        </w:rPr>
      </w:pPr>
      <w:r>
        <w:rPr>
          <w:rFonts w:hint="eastAsia" w:ascii="宋体" w:hAnsi="宋体" w:cs="Arial"/>
          <w:color w:val="auto"/>
          <w:highlight w:val="none"/>
          <w:lang w:val="en-US" w:eastAsia="zh-CN"/>
        </w:rPr>
        <w:t>支持通过权限管理工具三级医院评审医疗服务能力与质量安全监测与分析子系统页面可见权限设置，</w:t>
      </w:r>
      <w:r>
        <w:rPr>
          <w:rFonts w:hint="eastAsia" w:ascii="宋体" w:hAnsi="宋体" w:eastAsia="宋体" w:cs="Arial"/>
          <w:color w:val="auto"/>
          <w:highlight w:val="none"/>
          <w:lang w:val="en-US" w:eastAsia="zh-CN"/>
        </w:rPr>
        <w:t>用户只能查看权限范围内的数据。</w:t>
      </w:r>
    </w:p>
    <w:p>
      <w:pPr>
        <w:numPr>
          <w:ilvl w:val="0"/>
          <w:numId w:val="14"/>
        </w:numPr>
        <w:spacing w:line="460" w:lineRule="exact"/>
        <w:ind w:left="0" w:leftChars="0" w:firstLine="420" w:firstLineChars="200"/>
        <w:jc w:val="both"/>
        <w:rPr>
          <w:rFonts w:hint="eastAsia"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按照</w:t>
      </w:r>
      <w:r>
        <w:rPr>
          <w:rFonts w:hint="eastAsia"/>
          <w:color w:val="auto"/>
          <w:highlight w:val="none"/>
          <w:lang w:val="en-US" w:eastAsia="zh-CN"/>
        </w:rPr>
        <w:t>资源配置与运行数据指标、医疗服务能力与医院质量安全指标、重点专业质量控制指标、单病种（术种）质量控制指标、重点医疗技术临床应用质量控制指标共</w:t>
      </w:r>
      <w:r>
        <w:rPr>
          <w:rFonts w:hint="eastAsia" w:ascii="宋体" w:hAnsi="宋体" w:cs="Arial"/>
          <w:color w:val="auto"/>
          <w:highlight w:val="none"/>
          <w:lang w:val="en-US" w:eastAsia="zh-CN"/>
        </w:rPr>
        <w:t>五大项指标进行指标完成情况实时查看</w:t>
      </w:r>
      <w:r>
        <w:rPr>
          <w:rFonts w:hint="eastAsia" w:ascii="宋体" w:hAnsi="宋体" w:eastAsia="宋体" w:cs="Arial"/>
          <w:color w:val="auto"/>
          <w:highlight w:val="none"/>
          <w:lang w:val="en-US" w:eastAsia="zh-CN"/>
        </w:rPr>
        <w:t>，可查看各指标详情，如指标名称，对应负责科室、指标统计口径等。</w:t>
      </w:r>
    </w:p>
    <w:p>
      <w:pPr>
        <w:numPr>
          <w:ilvl w:val="0"/>
          <w:numId w:val="14"/>
        </w:numPr>
        <w:spacing w:line="460" w:lineRule="exact"/>
        <w:ind w:left="0" w:leftChars="0" w:firstLine="420" w:firstLineChars="200"/>
        <w:jc w:val="both"/>
        <w:rPr>
          <w:rFonts w:hint="eastAsia"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提供按时间段、牵头科室、章节等条件查询指标结果，</w:t>
      </w:r>
      <w:r>
        <w:rPr>
          <w:rFonts w:hint="eastAsia" w:ascii="宋体" w:hAnsi="宋体" w:cs="Arial"/>
          <w:color w:val="auto"/>
          <w:highlight w:val="none"/>
          <w:lang w:val="en-US" w:eastAsia="zh-CN"/>
        </w:rPr>
        <w:t>支持同时按多查询条件组合进行查询，支持</w:t>
      </w:r>
      <w:r>
        <w:rPr>
          <w:rFonts w:hint="eastAsia" w:ascii="宋体" w:hAnsi="宋体" w:eastAsia="宋体" w:cs="Arial"/>
          <w:color w:val="auto"/>
          <w:highlight w:val="none"/>
          <w:lang w:val="en-US" w:eastAsia="zh-CN"/>
        </w:rPr>
        <w:t>关键字检索</w:t>
      </w:r>
      <w:r>
        <w:rPr>
          <w:rFonts w:hint="eastAsia" w:ascii="宋体" w:hAnsi="宋体" w:cs="Arial"/>
          <w:color w:val="auto"/>
          <w:highlight w:val="none"/>
          <w:lang w:val="en-US" w:eastAsia="zh-CN"/>
        </w:rPr>
        <w:t>，并支持对查询结果进行</w:t>
      </w:r>
      <w:r>
        <w:rPr>
          <w:rFonts w:hint="eastAsia" w:ascii="宋体" w:hAnsi="宋体" w:eastAsia="宋体" w:cs="Arial"/>
          <w:color w:val="auto"/>
          <w:highlight w:val="none"/>
          <w:lang w:val="en-US" w:eastAsia="zh-CN"/>
        </w:rPr>
        <w:t>排序。</w:t>
      </w:r>
    </w:p>
    <w:p>
      <w:pPr>
        <w:numPr>
          <w:ilvl w:val="0"/>
          <w:numId w:val="14"/>
        </w:numPr>
        <w:spacing w:line="460" w:lineRule="exact"/>
        <w:ind w:left="0" w:leftChars="0" w:firstLine="420" w:firstLineChars="200"/>
        <w:jc w:val="both"/>
        <w:rPr>
          <w:rFonts w:hint="eastAsia"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提供指标数据的追溯功能，提供选定统计指标的数据组成明细清单，例如患者姓名、住院号、主要诊断、手术日期等多维信息，支持与医院相关业务系统的跳转关联，实现指标数据到原始数据的追踪挖掘。</w:t>
      </w:r>
    </w:p>
    <w:p>
      <w:pPr>
        <w:numPr>
          <w:ilvl w:val="0"/>
          <w:numId w:val="14"/>
        </w:numPr>
        <w:spacing w:line="460" w:lineRule="exact"/>
        <w:ind w:left="0" w:leftChars="0" w:firstLine="420" w:firstLineChars="200"/>
        <w:jc w:val="both"/>
        <w:rPr>
          <w:rFonts w:hint="default"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支持警示指标清单总览，可查看警示指标数量与警示指标占比情况等，并可查看预警指标详情。</w:t>
      </w:r>
    </w:p>
    <w:p>
      <w:pPr>
        <w:numPr>
          <w:ilvl w:val="0"/>
          <w:numId w:val="14"/>
        </w:numPr>
        <w:spacing w:line="460" w:lineRule="exact"/>
        <w:ind w:left="0" w:leftChars="0" w:firstLine="420" w:firstLineChars="200"/>
        <w:jc w:val="both"/>
        <w:rPr>
          <w:rFonts w:hint="default"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提供指标专题分析功能，包括指标趋势分析、多维分析、指标对比监测等功能，可查看指标过去30天和近12个月趋势和均值、指标月度对比和年度对比以及去年同期均值的差异和差异率，并支持对指标进行潜入分析，定位指标不达标的问题所在。</w:t>
      </w:r>
    </w:p>
    <w:p>
      <w:pPr>
        <w:numPr>
          <w:ilvl w:val="0"/>
          <w:numId w:val="14"/>
        </w:numPr>
        <w:spacing w:line="460" w:lineRule="exact"/>
        <w:ind w:left="0" w:leftChars="0" w:firstLine="420" w:firstLineChars="200"/>
        <w:jc w:val="both"/>
        <w:rPr>
          <w:rFonts w:hint="default" w:ascii="宋体" w:hAnsi="宋体" w:eastAsia="宋体" w:cs="Arial"/>
          <w:color w:val="auto"/>
          <w:highlight w:val="none"/>
          <w:lang w:val="en-US" w:eastAsia="zh-CN"/>
        </w:rPr>
      </w:pPr>
      <w:r>
        <w:rPr>
          <w:rFonts w:hint="default" w:ascii="宋体" w:hAnsi="宋体" w:eastAsia="宋体" w:cs="Arial"/>
          <w:color w:val="auto"/>
          <w:highlight w:val="none"/>
          <w:lang w:val="en-US" w:eastAsia="zh-CN"/>
        </w:rPr>
        <w:t>结合医院的业务情况</w:t>
      </w:r>
      <w:r>
        <w:rPr>
          <w:rFonts w:hint="eastAsia" w:ascii="宋体" w:hAnsi="宋体" w:eastAsia="宋体" w:cs="Arial"/>
          <w:color w:val="auto"/>
          <w:highlight w:val="none"/>
          <w:lang w:val="en-US" w:eastAsia="zh-CN"/>
        </w:rPr>
        <w:t>提供</w:t>
      </w:r>
      <w:r>
        <w:rPr>
          <w:rFonts w:hint="default" w:ascii="宋体" w:hAnsi="宋体" w:eastAsia="宋体" w:cs="Arial"/>
          <w:color w:val="auto"/>
          <w:highlight w:val="none"/>
          <w:lang w:val="en-US" w:eastAsia="zh-CN"/>
        </w:rPr>
        <w:t>相应的质控管理模块</w:t>
      </w:r>
      <w:r>
        <w:rPr>
          <w:rFonts w:hint="eastAsia" w:ascii="宋体" w:hAnsi="宋体" w:eastAsia="宋体" w:cs="Arial"/>
          <w:color w:val="auto"/>
          <w:highlight w:val="none"/>
          <w:lang w:val="en-US" w:eastAsia="zh-CN"/>
        </w:rPr>
        <w:t>，</w:t>
      </w:r>
      <w:r>
        <w:rPr>
          <w:rFonts w:hint="default" w:ascii="宋体" w:hAnsi="宋体" w:eastAsia="宋体" w:cs="Arial"/>
          <w:color w:val="auto"/>
          <w:highlight w:val="none"/>
          <w:lang w:val="en-US" w:eastAsia="zh-CN"/>
        </w:rPr>
        <w:t>按指标分析需求，从大量数据中提</w:t>
      </w:r>
      <w:r>
        <w:rPr>
          <w:rFonts w:hint="eastAsia" w:ascii="宋体" w:hAnsi="宋体" w:eastAsia="宋体" w:cs="Arial"/>
          <w:color w:val="auto"/>
          <w:highlight w:val="none"/>
          <w:lang w:val="en-US" w:eastAsia="zh-CN"/>
        </w:rPr>
        <w:t>取</w:t>
      </w:r>
      <w:r>
        <w:rPr>
          <w:rFonts w:hint="default" w:ascii="宋体" w:hAnsi="宋体" w:eastAsia="宋体" w:cs="Arial"/>
          <w:color w:val="auto"/>
          <w:highlight w:val="none"/>
          <w:lang w:val="en-US" w:eastAsia="zh-CN"/>
        </w:rPr>
        <w:t>出符合要求的病患记录，提供给临床科室进行二次判断记录。质控数据将加载到系统中作为计算元素参与指标运算，并支持数据溯源追溯。</w:t>
      </w:r>
    </w:p>
    <w:p>
      <w:pPr>
        <w:numPr>
          <w:ilvl w:val="0"/>
          <w:numId w:val="14"/>
        </w:numPr>
        <w:spacing w:line="460" w:lineRule="exact"/>
        <w:ind w:left="0" w:leftChars="0" w:firstLine="420" w:firstLineChars="200"/>
        <w:jc w:val="both"/>
        <w:rPr>
          <w:rFonts w:hint="default"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可</w:t>
      </w:r>
      <w:r>
        <w:rPr>
          <w:rFonts w:hint="default" w:ascii="宋体" w:hAnsi="宋体" w:eastAsia="宋体" w:cs="Arial"/>
          <w:color w:val="auto"/>
          <w:highlight w:val="none"/>
          <w:lang w:val="en-US" w:eastAsia="zh-CN"/>
        </w:rPr>
        <w:t>通过导入医院上报至其他平台（</w:t>
      </w:r>
      <w:r>
        <w:rPr>
          <w:rFonts w:hint="eastAsia" w:ascii="宋体" w:hAnsi="宋体" w:eastAsia="宋体" w:cs="Arial"/>
          <w:color w:val="auto"/>
          <w:highlight w:val="none"/>
          <w:lang w:val="en-US" w:eastAsia="zh-CN"/>
        </w:rPr>
        <w:t>包括</w:t>
      </w:r>
      <w:r>
        <w:rPr>
          <w:rFonts w:hint="default" w:ascii="宋体" w:hAnsi="宋体" w:eastAsia="宋体" w:cs="Arial"/>
          <w:color w:val="auto"/>
          <w:highlight w:val="none"/>
          <w:lang w:val="en-US" w:eastAsia="zh-CN"/>
        </w:rPr>
        <w:t>卫生资源统计年报、国家医疗质量管理与控制信息网（NCIS）、国家公立医院绩效管理平台、单病种质量监测平台</w:t>
      </w:r>
      <w:r>
        <w:rPr>
          <w:rFonts w:hint="eastAsia" w:ascii="宋体" w:hAnsi="宋体" w:eastAsia="宋体" w:cs="Arial"/>
          <w:color w:val="auto"/>
          <w:highlight w:val="none"/>
          <w:lang w:val="en-US" w:eastAsia="zh-CN"/>
        </w:rPr>
        <w:t>等</w:t>
      </w:r>
      <w:r>
        <w:rPr>
          <w:rFonts w:hint="default" w:ascii="宋体" w:hAnsi="宋体" w:eastAsia="宋体" w:cs="Arial"/>
          <w:color w:val="auto"/>
          <w:highlight w:val="none"/>
          <w:lang w:val="en-US" w:eastAsia="zh-CN"/>
        </w:rPr>
        <w:t>）的数据与</w:t>
      </w:r>
      <w:r>
        <w:rPr>
          <w:rFonts w:hint="eastAsia" w:ascii="宋体" w:hAnsi="宋体" w:eastAsia="宋体" w:cs="Arial"/>
          <w:color w:val="auto"/>
          <w:highlight w:val="none"/>
          <w:lang w:val="en-US" w:eastAsia="zh-CN"/>
        </w:rPr>
        <w:t>本</w:t>
      </w:r>
      <w:r>
        <w:rPr>
          <w:rFonts w:hint="default" w:ascii="宋体" w:hAnsi="宋体" w:eastAsia="宋体" w:cs="Arial"/>
          <w:color w:val="auto"/>
          <w:highlight w:val="none"/>
          <w:lang w:val="en-US" w:eastAsia="zh-CN"/>
        </w:rPr>
        <w:t>系统数据进行对比智能核查，自动生成核查报告，将存在误差、数据不一致的指标进行重点标记</w:t>
      </w:r>
      <w:r>
        <w:rPr>
          <w:rFonts w:hint="eastAsia" w:ascii="宋体" w:hAnsi="宋体" w:eastAsia="宋体" w:cs="Arial"/>
          <w:color w:val="auto"/>
          <w:highlight w:val="none"/>
          <w:lang w:val="en-US" w:eastAsia="zh-CN"/>
        </w:rPr>
        <w:t>。</w:t>
      </w:r>
    </w:p>
    <w:p>
      <w:pPr>
        <w:numPr>
          <w:ilvl w:val="0"/>
          <w:numId w:val="14"/>
        </w:numPr>
        <w:spacing w:line="460" w:lineRule="exact"/>
        <w:ind w:left="0" w:leftChars="0" w:firstLine="420" w:firstLineChars="200"/>
        <w:jc w:val="both"/>
        <w:rPr>
          <w:rFonts w:hint="default"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支持按照三级医院评审的评分规则自动计算医院评审得分，对规模类和配比类指标（指标导向为监测达标的指标），达到标准予以“满分”，否则计“零分”；对连续监测类（指标导向为逐步提高、逐步降低、监测比较的指标），按照“区间赋分兼顾持续改进”进行计分。可</w:t>
      </w:r>
      <w:r>
        <w:rPr>
          <w:rFonts w:hint="default" w:ascii="宋体" w:hAnsi="宋体" w:eastAsia="宋体" w:cs="Arial"/>
          <w:color w:val="auto"/>
          <w:highlight w:val="none"/>
          <w:lang w:val="en-US" w:eastAsia="zh-CN"/>
        </w:rPr>
        <w:t>根据医院的</w:t>
      </w:r>
      <w:r>
        <w:rPr>
          <w:rFonts w:hint="eastAsia" w:ascii="宋体" w:hAnsi="宋体" w:cs="Arial"/>
          <w:color w:val="auto"/>
          <w:highlight w:val="none"/>
          <w:lang w:val="en-US" w:eastAsia="zh-CN"/>
        </w:rPr>
        <w:t>报表</w:t>
      </w:r>
      <w:r>
        <w:rPr>
          <w:rFonts w:hint="default" w:ascii="宋体" w:hAnsi="宋体" w:eastAsia="宋体" w:cs="Arial"/>
          <w:color w:val="auto"/>
          <w:highlight w:val="none"/>
          <w:lang w:val="en-US" w:eastAsia="zh-CN"/>
        </w:rPr>
        <w:t>模板一键</w:t>
      </w:r>
      <w:r>
        <w:rPr>
          <w:rFonts w:hint="eastAsia" w:ascii="宋体" w:hAnsi="宋体" w:cs="Arial"/>
          <w:color w:val="auto"/>
          <w:highlight w:val="none"/>
          <w:lang w:val="en-US" w:eastAsia="zh-CN"/>
        </w:rPr>
        <w:t>导出EXCEL版自评结果</w:t>
      </w:r>
      <w:r>
        <w:rPr>
          <w:rFonts w:hint="default" w:ascii="宋体" w:hAnsi="宋体" w:eastAsia="宋体" w:cs="Arial"/>
          <w:color w:val="auto"/>
          <w:highlight w:val="none"/>
          <w:lang w:val="en-US" w:eastAsia="zh-CN"/>
        </w:rPr>
        <w:t>。</w:t>
      </w:r>
    </w:p>
    <w:p>
      <w:pPr>
        <w:numPr>
          <w:ilvl w:val="0"/>
          <w:numId w:val="14"/>
        </w:numPr>
        <w:spacing w:line="460" w:lineRule="exact"/>
        <w:ind w:left="0" w:leftChars="0" w:firstLine="420" w:firstLineChars="200"/>
        <w:jc w:val="both"/>
        <w:rPr>
          <w:rFonts w:hint="default" w:ascii="宋体" w:hAnsi="宋体" w:eastAsia="宋体" w:cs="Arial"/>
          <w:color w:val="auto"/>
          <w:highlight w:val="none"/>
          <w:lang w:val="en-US" w:eastAsia="zh-CN"/>
        </w:rPr>
      </w:pPr>
      <w:r>
        <w:rPr>
          <w:rFonts w:hint="eastAsia" w:ascii="宋体" w:hAnsi="宋体"/>
          <w:color w:val="auto"/>
          <w:highlight w:val="none"/>
          <w:lang w:val="en-US" w:eastAsia="zh-CN"/>
        </w:rPr>
        <w:t>当上级部门发布新版考核评审标准或指标统计口径发生改变时，需提供系统升级以支持最新评审要求。</w:t>
      </w:r>
    </w:p>
    <w:p>
      <w:pPr>
        <w:numPr>
          <w:ilvl w:val="0"/>
          <w:numId w:val="3"/>
        </w:numPr>
        <w:spacing w:line="460" w:lineRule="exact"/>
        <w:jc w:val="both"/>
        <w:outlineLvl w:val="2"/>
        <w:rPr>
          <w:rFonts w:hint="default" w:ascii="宋体" w:hAnsi="宋体" w:cs="Arial"/>
          <w:b/>
          <w:color w:val="auto"/>
          <w:highlight w:val="none"/>
          <w:lang w:val="en-US" w:eastAsia="zh-CN"/>
        </w:rPr>
      </w:pPr>
      <w:r>
        <w:rPr>
          <w:rFonts w:hint="eastAsia" w:ascii="宋体" w:hAnsi="宋体" w:cs="Arial"/>
          <w:b/>
          <w:color w:val="auto"/>
          <w:highlight w:val="none"/>
          <w:lang w:val="en-US" w:eastAsia="zh-CN"/>
        </w:rPr>
        <w:t>移动运营决策系统建设</w:t>
      </w:r>
    </w:p>
    <w:p>
      <w:pPr>
        <w:spacing w:line="460" w:lineRule="exact"/>
        <w:ind w:firstLine="420" w:firstLineChars="200"/>
        <w:jc w:val="both"/>
        <w:rPr>
          <w:rFonts w:hint="default" w:ascii="宋体" w:hAnsi="宋体" w:cs="Arial"/>
          <w:color w:val="auto"/>
          <w:highlight w:val="none"/>
          <w:lang w:val="en-US" w:eastAsia="zh-CN"/>
        </w:rPr>
      </w:pPr>
      <w:r>
        <w:rPr>
          <w:rFonts w:hint="eastAsia" w:ascii="宋体" w:hAnsi="宋体" w:cs="Arial"/>
          <w:color w:val="auto"/>
          <w:highlight w:val="none"/>
          <w:lang w:val="en-US" w:eastAsia="zh-CN"/>
        </w:rPr>
        <w:t>基于</w:t>
      </w:r>
      <w:r>
        <w:rPr>
          <w:rFonts w:hint="default" w:ascii="宋体" w:hAnsi="宋体" w:cs="Arial"/>
          <w:color w:val="auto"/>
          <w:highlight w:val="none"/>
          <w:lang w:val="en-US" w:eastAsia="zh-CN"/>
        </w:rPr>
        <w:t>医院企业微信</w:t>
      </w:r>
      <w:r>
        <w:rPr>
          <w:rFonts w:hint="eastAsia" w:ascii="宋体" w:hAnsi="宋体" w:cs="Arial"/>
          <w:color w:val="auto"/>
          <w:highlight w:val="none"/>
          <w:lang w:val="en-US" w:eastAsia="zh-CN"/>
        </w:rPr>
        <w:t>搭建移动端运营决策应用</w:t>
      </w:r>
      <w:r>
        <w:rPr>
          <w:rFonts w:hint="default" w:ascii="宋体" w:hAnsi="宋体" w:cs="Arial"/>
          <w:color w:val="auto"/>
          <w:highlight w:val="none"/>
          <w:lang w:val="en-US" w:eastAsia="zh-CN"/>
        </w:rPr>
        <w:t>，</w:t>
      </w:r>
      <w:r>
        <w:rPr>
          <w:rFonts w:hint="eastAsia" w:ascii="宋体" w:hAnsi="宋体" w:cs="Arial"/>
          <w:color w:val="auto"/>
          <w:highlight w:val="none"/>
          <w:lang w:val="en-US" w:eastAsia="zh-CN"/>
        </w:rPr>
        <w:t>为</w:t>
      </w:r>
      <w:r>
        <w:rPr>
          <w:rFonts w:hint="default" w:ascii="宋体" w:hAnsi="宋体" w:cs="Arial"/>
          <w:color w:val="auto"/>
          <w:highlight w:val="none"/>
          <w:lang w:val="en-US" w:eastAsia="zh-CN"/>
        </w:rPr>
        <w:t>院领导、医务科、质控科和各科主任</w:t>
      </w:r>
      <w:r>
        <w:rPr>
          <w:rFonts w:hint="eastAsia" w:ascii="宋体" w:hAnsi="宋体" w:cs="Arial"/>
          <w:color w:val="auto"/>
          <w:highlight w:val="none"/>
          <w:lang w:val="en-US" w:eastAsia="zh-CN"/>
        </w:rPr>
        <w:t>提供移动端运营指标</w:t>
      </w:r>
      <w:r>
        <w:rPr>
          <w:rFonts w:hint="default" w:ascii="宋体" w:hAnsi="宋体" w:cs="Arial"/>
          <w:color w:val="auto"/>
          <w:highlight w:val="none"/>
          <w:lang w:val="en-US" w:eastAsia="zh-CN"/>
        </w:rPr>
        <w:t>信息</w:t>
      </w:r>
      <w:r>
        <w:rPr>
          <w:rFonts w:hint="eastAsia" w:ascii="宋体" w:hAnsi="宋体" w:cs="Arial"/>
          <w:color w:val="auto"/>
          <w:highlight w:val="none"/>
          <w:lang w:val="en-US" w:eastAsia="zh-CN"/>
        </w:rPr>
        <w:t>推送及查看功能</w:t>
      </w:r>
      <w:r>
        <w:rPr>
          <w:rFonts w:hint="default" w:ascii="宋体" w:hAnsi="宋体" w:cs="Arial"/>
          <w:color w:val="auto"/>
          <w:highlight w:val="none"/>
          <w:lang w:val="en-US" w:eastAsia="zh-CN"/>
        </w:rPr>
        <w:t>，</w:t>
      </w:r>
      <w:r>
        <w:rPr>
          <w:rFonts w:hint="eastAsia" w:ascii="宋体" w:hAnsi="宋体" w:cs="Arial"/>
          <w:color w:val="auto"/>
          <w:highlight w:val="none"/>
          <w:lang w:val="en-US" w:eastAsia="zh-CN"/>
        </w:rPr>
        <w:t>便于各类管理用户更便捷、及时地进行医院运营</w:t>
      </w:r>
      <w:r>
        <w:rPr>
          <w:rFonts w:hint="default" w:ascii="宋体" w:hAnsi="宋体" w:cs="Arial"/>
          <w:color w:val="auto"/>
          <w:highlight w:val="none"/>
          <w:lang w:val="en-US" w:eastAsia="zh-CN"/>
        </w:rPr>
        <w:t>数据监测与</w:t>
      </w:r>
      <w:r>
        <w:rPr>
          <w:rFonts w:hint="eastAsia" w:ascii="宋体" w:hAnsi="宋体" w:cs="Arial"/>
          <w:color w:val="auto"/>
          <w:highlight w:val="none"/>
          <w:lang w:val="en-US" w:eastAsia="zh-CN"/>
        </w:rPr>
        <w:t>运营</w:t>
      </w:r>
      <w:r>
        <w:rPr>
          <w:rFonts w:hint="default" w:ascii="宋体" w:hAnsi="宋体" w:cs="Arial"/>
          <w:color w:val="auto"/>
          <w:highlight w:val="none"/>
          <w:lang w:val="en-US" w:eastAsia="zh-CN"/>
        </w:rPr>
        <w:t>分析。</w:t>
      </w:r>
    </w:p>
    <w:p>
      <w:pPr>
        <w:numPr>
          <w:ilvl w:val="0"/>
          <w:numId w:val="15"/>
        </w:numPr>
        <w:spacing w:line="460" w:lineRule="exact"/>
        <w:ind w:left="0" w:leftChars="0" w:firstLine="420" w:firstLineChars="200"/>
        <w:jc w:val="both"/>
        <w:rPr>
          <w:rFonts w:hint="default" w:ascii="宋体" w:hAnsi="宋体" w:cs="Arial"/>
          <w:color w:val="auto"/>
          <w:highlight w:val="none"/>
          <w:lang w:val="en-US" w:eastAsia="zh-CN"/>
        </w:rPr>
      </w:pPr>
      <w:r>
        <w:rPr>
          <w:rFonts w:hint="eastAsia" w:ascii="宋体" w:hAnsi="宋体" w:cs="Arial"/>
          <w:color w:val="auto"/>
          <w:highlight w:val="none"/>
          <w:lang w:val="en-US" w:eastAsia="zh-CN"/>
        </w:rPr>
        <w:t>以企业微信消息</w:t>
      </w:r>
      <w:r>
        <w:rPr>
          <w:rFonts w:hint="default" w:ascii="宋体" w:hAnsi="宋体" w:cs="Arial"/>
          <w:color w:val="auto"/>
          <w:highlight w:val="none"/>
          <w:lang w:val="en-US" w:eastAsia="zh-CN"/>
        </w:rPr>
        <w:t>每天定时推送相应的全院运营概况数据</w:t>
      </w:r>
      <w:r>
        <w:rPr>
          <w:rFonts w:hint="eastAsia" w:ascii="宋体" w:hAnsi="宋体" w:cs="Arial"/>
          <w:color w:val="auto"/>
          <w:highlight w:val="none"/>
          <w:lang w:val="en-US" w:eastAsia="zh-CN"/>
        </w:rPr>
        <w:t>，支持</w:t>
      </w:r>
      <w:r>
        <w:rPr>
          <w:rFonts w:hint="default" w:ascii="宋体" w:hAnsi="宋体" w:cs="Arial"/>
          <w:color w:val="auto"/>
          <w:highlight w:val="none"/>
          <w:lang w:val="en-US" w:eastAsia="zh-CN"/>
        </w:rPr>
        <w:t>按角色</w:t>
      </w:r>
      <w:r>
        <w:rPr>
          <w:rFonts w:hint="eastAsia" w:ascii="宋体" w:hAnsi="宋体" w:cs="Arial"/>
          <w:color w:val="auto"/>
          <w:highlight w:val="none"/>
          <w:lang w:val="en-US" w:eastAsia="zh-CN"/>
        </w:rPr>
        <w:t>分别</w:t>
      </w:r>
      <w:r>
        <w:rPr>
          <w:rFonts w:hint="default" w:ascii="宋体" w:hAnsi="宋体" w:cs="Arial"/>
          <w:color w:val="auto"/>
          <w:highlight w:val="none"/>
          <w:lang w:val="en-US" w:eastAsia="zh-CN"/>
        </w:rPr>
        <w:t>推送相应的关键指标，包括全院总收入、门急诊收入、住院收入和出院人次等</w:t>
      </w:r>
      <w:r>
        <w:rPr>
          <w:rFonts w:hint="eastAsia" w:ascii="宋体" w:hAnsi="宋体" w:cs="Arial"/>
          <w:color w:val="auto"/>
          <w:highlight w:val="none"/>
          <w:lang w:val="en-US" w:eastAsia="zh-CN"/>
        </w:rPr>
        <w:t>，具体指标项可根据医院管理需要进行设置</w:t>
      </w:r>
      <w:r>
        <w:rPr>
          <w:rFonts w:hint="default" w:ascii="宋体" w:hAnsi="宋体" w:cs="Arial"/>
          <w:color w:val="auto"/>
          <w:highlight w:val="none"/>
          <w:lang w:val="en-US" w:eastAsia="zh-CN"/>
        </w:rPr>
        <w:t>。</w:t>
      </w:r>
    </w:p>
    <w:p>
      <w:pPr>
        <w:numPr>
          <w:ilvl w:val="0"/>
          <w:numId w:val="15"/>
        </w:numPr>
        <w:spacing w:line="460" w:lineRule="exact"/>
        <w:ind w:left="0" w:leftChars="0" w:firstLine="420" w:firstLineChars="200"/>
        <w:jc w:val="both"/>
        <w:rPr>
          <w:rFonts w:hint="default" w:ascii="宋体" w:hAnsi="宋体" w:cs="Arial"/>
          <w:color w:val="auto"/>
          <w:highlight w:val="none"/>
          <w:lang w:val="en-US" w:eastAsia="zh-CN"/>
        </w:rPr>
      </w:pPr>
      <w:r>
        <w:rPr>
          <w:rFonts w:hint="eastAsia" w:ascii="宋体" w:hAnsi="宋体" w:cs="Arial"/>
          <w:color w:val="auto"/>
          <w:highlight w:val="none"/>
          <w:lang w:val="en-US" w:eastAsia="zh-CN"/>
        </w:rPr>
        <w:t>支持从</w:t>
      </w:r>
      <w:r>
        <w:rPr>
          <w:rFonts w:hint="default" w:ascii="宋体" w:hAnsi="宋体" w:cs="Arial"/>
          <w:color w:val="auto"/>
          <w:highlight w:val="none"/>
          <w:lang w:val="en-US" w:eastAsia="zh-CN"/>
        </w:rPr>
        <w:t>核心运营指标、实时床位情况和实时手术室等维度实现全院整体</w:t>
      </w:r>
      <w:r>
        <w:rPr>
          <w:rFonts w:hint="eastAsia" w:ascii="宋体" w:hAnsi="宋体" w:cs="Arial"/>
          <w:color w:val="auto"/>
          <w:highlight w:val="none"/>
          <w:lang w:val="en-US" w:eastAsia="zh-CN"/>
        </w:rPr>
        <w:t>情况实时</w:t>
      </w:r>
      <w:r>
        <w:rPr>
          <w:rFonts w:hint="default" w:ascii="宋体" w:hAnsi="宋体" w:cs="Arial"/>
          <w:color w:val="auto"/>
          <w:highlight w:val="none"/>
          <w:lang w:val="en-US" w:eastAsia="zh-CN"/>
        </w:rPr>
        <w:t>监测</w:t>
      </w:r>
      <w:r>
        <w:rPr>
          <w:rFonts w:hint="eastAsia" w:ascii="宋体" w:hAnsi="宋体" w:cs="Arial"/>
          <w:color w:val="auto"/>
          <w:highlight w:val="none"/>
          <w:lang w:val="en-US" w:eastAsia="zh-CN"/>
        </w:rPr>
        <w:t>，</w:t>
      </w:r>
      <w:r>
        <w:rPr>
          <w:rFonts w:hint="default" w:ascii="宋体" w:hAnsi="宋体" w:cs="Arial"/>
          <w:color w:val="auto"/>
          <w:highlight w:val="none"/>
          <w:lang w:val="en-US" w:eastAsia="zh-CN"/>
        </w:rPr>
        <w:t>从全院收入、门诊收入、住院收入和收入占比</w:t>
      </w:r>
      <w:r>
        <w:rPr>
          <w:rFonts w:hint="eastAsia" w:ascii="宋体" w:hAnsi="宋体" w:cs="Arial"/>
          <w:color w:val="auto"/>
          <w:highlight w:val="none"/>
          <w:lang w:val="en-US" w:eastAsia="zh-CN"/>
        </w:rPr>
        <w:t>等</w:t>
      </w:r>
      <w:r>
        <w:rPr>
          <w:rFonts w:hint="default" w:ascii="宋体" w:hAnsi="宋体" w:cs="Arial"/>
          <w:color w:val="auto"/>
          <w:highlight w:val="none"/>
          <w:lang w:val="en-US" w:eastAsia="zh-CN"/>
        </w:rPr>
        <w:t>维度</w:t>
      </w:r>
      <w:r>
        <w:rPr>
          <w:rFonts w:hint="eastAsia" w:ascii="宋体" w:hAnsi="宋体" w:cs="Arial"/>
          <w:color w:val="auto"/>
          <w:highlight w:val="none"/>
          <w:lang w:val="en-US" w:eastAsia="zh-CN"/>
        </w:rPr>
        <w:t>实现全院</w:t>
      </w:r>
      <w:r>
        <w:rPr>
          <w:rFonts w:hint="default" w:ascii="宋体" w:hAnsi="宋体" w:cs="Arial"/>
          <w:color w:val="auto"/>
          <w:highlight w:val="none"/>
          <w:lang w:val="en-US" w:eastAsia="zh-CN"/>
        </w:rPr>
        <w:t>运营收入情况</w:t>
      </w:r>
      <w:r>
        <w:rPr>
          <w:rFonts w:hint="eastAsia" w:ascii="宋体" w:hAnsi="宋体" w:cs="Arial"/>
          <w:color w:val="auto"/>
          <w:highlight w:val="none"/>
          <w:lang w:val="en-US" w:eastAsia="zh-CN"/>
        </w:rPr>
        <w:t>分析，</w:t>
      </w:r>
      <w:r>
        <w:rPr>
          <w:rFonts w:hint="default" w:ascii="宋体" w:hAnsi="宋体" w:cs="Arial"/>
          <w:color w:val="auto"/>
          <w:highlight w:val="none"/>
          <w:lang w:val="en-US" w:eastAsia="zh-CN"/>
        </w:rPr>
        <w:t>从门诊工作量、门诊效率和门诊医疗质量</w:t>
      </w:r>
      <w:r>
        <w:rPr>
          <w:rFonts w:hint="eastAsia" w:ascii="宋体" w:hAnsi="宋体" w:cs="Arial"/>
          <w:color w:val="auto"/>
          <w:highlight w:val="none"/>
          <w:lang w:val="en-US" w:eastAsia="zh-CN"/>
        </w:rPr>
        <w:t>等</w:t>
      </w:r>
      <w:r>
        <w:rPr>
          <w:rFonts w:hint="default" w:ascii="宋体" w:hAnsi="宋体" w:cs="Arial"/>
          <w:color w:val="auto"/>
          <w:highlight w:val="none"/>
          <w:lang w:val="en-US" w:eastAsia="zh-CN"/>
        </w:rPr>
        <w:t>维度</w:t>
      </w:r>
      <w:r>
        <w:rPr>
          <w:rFonts w:hint="eastAsia" w:ascii="宋体" w:hAnsi="宋体" w:cs="Arial"/>
          <w:color w:val="auto"/>
          <w:highlight w:val="none"/>
          <w:lang w:val="en-US" w:eastAsia="zh-CN"/>
        </w:rPr>
        <w:t>实现</w:t>
      </w:r>
      <w:r>
        <w:rPr>
          <w:rFonts w:hint="default" w:ascii="宋体" w:hAnsi="宋体" w:cs="Arial"/>
          <w:color w:val="auto"/>
          <w:highlight w:val="none"/>
          <w:lang w:val="en-US" w:eastAsia="zh-CN"/>
        </w:rPr>
        <w:t>门诊服务情况</w:t>
      </w:r>
      <w:r>
        <w:rPr>
          <w:rFonts w:hint="eastAsia" w:ascii="宋体" w:hAnsi="宋体" w:cs="Arial"/>
          <w:color w:val="auto"/>
          <w:highlight w:val="none"/>
          <w:lang w:val="en-US" w:eastAsia="zh-CN"/>
        </w:rPr>
        <w:t>分析，</w:t>
      </w:r>
      <w:r>
        <w:rPr>
          <w:rFonts w:hint="default" w:ascii="宋体" w:hAnsi="宋体" w:cs="Arial"/>
          <w:color w:val="auto"/>
          <w:highlight w:val="none"/>
          <w:lang w:val="en-US" w:eastAsia="zh-CN"/>
        </w:rPr>
        <w:t>从住院工作量、住院效率和住院医疗质量</w:t>
      </w:r>
      <w:r>
        <w:rPr>
          <w:rFonts w:hint="eastAsia" w:ascii="宋体" w:hAnsi="宋体" w:cs="Arial"/>
          <w:color w:val="auto"/>
          <w:highlight w:val="none"/>
          <w:lang w:val="en-US" w:eastAsia="zh-CN"/>
        </w:rPr>
        <w:t>等</w:t>
      </w:r>
      <w:r>
        <w:rPr>
          <w:rFonts w:hint="default" w:ascii="宋体" w:hAnsi="宋体" w:cs="Arial"/>
          <w:color w:val="auto"/>
          <w:highlight w:val="none"/>
          <w:lang w:val="en-US" w:eastAsia="zh-CN"/>
        </w:rPr>
        <w:t>维度</w:t>
      </w:r>
      <w:r>
        <w:rPr>
          <w:rFonts w:hint="eastAsia" w:ascii="宋体" w:hAnsi="宋体" w:cs="Arial"/>
          <w:color w:val="auto"/>
          <w:highlight w:val="none"/>
          <w:lang w:val="en-US" w:eastAsia="zh-CN"/>
        </w:rPr>
        <w:t>实现</w:t>
      </w:r>
      <w:r>
        <w:rPr>
          <w:rFonts w:hint="default" w:ascii="宋体" w:hAnsi="宋体" w:cs="Arial"/>
          <w:color w:val="auto"/>
          <w:highlight w:val="none"/>
          <w:lang w:val="en-US" w:eastAsia="zh-CN"/>
        </w:rPr>
        <w:t>住院服务情况</w:t>
      </w:r>
      <w:r>
        <w:rPr>
          <w:rFonts w:hint="eastAsia" w:ascii="宋体" w:hAnsi="宋体" w:cs="Arial"/>
          <w:color w:val="auto"/>
          <w:highlight w:val="none"/>
          <w:lang w:val="en-US" w:eastAsia="zh-CN"/>
        </w:rPr>
        <w:t>分析，</w:t>
      </w:r>
      <w:r>
        <w:rPr>
          <w:rFonts w:hint="default" w:ascii="宋体" w:hAnsi="宋体" w:cs="Arial"/>
          <w:color w:val="auto"/>
          <w:highlight w:val="none"/>
          <w:lang w:val="en-US" w:eastAsia="zh-CN"/>
        </w:rPr>
        <w:t>从重点病种例数、费用和医疗质量</w:t>
      </w:r>
      <w:r>
        <w:rPr>
          <w:rFonts w:hint="eastAsia" w:ascii="宋体" w:hAnsi="宋体" w:cs="Arial"/>
          <w:color w:val="auto"/>
          <w:highlight w:val="none"/>
          <w:lang w:val="en-US" w:eastAsia="zh-CN"/>
        </w:rPr>
        <w:t>等</w:t>
      </w:r>
      <w:r>
        <w:rPr>
          <w:rFonts w:hint="default" w:ascii="宋体" w:hAnsi="宋体" w:cs="Arial"/>
          <w:color w:val="auto"/>
          <w:highlight w:val="none"/>
          <w:lang w:val="en-US" w:eastAsia="zh-CN"/>
        </w:rPr>
        <w:t>维度</w:t>
      </w:r>
      <w:r>
        <w:rPr>
          <w:rFonts w:hint="eastAsia" w:ascii="宋体" w:hAnsi="宋体" w:cs="Arial"/>
          <w:color w:val="auto"/>
          <w:highlight w:val="none"/>
          <w:lang w:val="en-US" w:eastAsia="zh-CN"/>
        </w:rPr>
        <w:t>实现</w:t>
      </w:r>
      <w:r>
        <w:rPr>
          <w:rFonts w:hint="default" w:ascii="宋体" w:hAnsi="宋体" w:cs="Arial"/>
          <w:color w:val="auto"/>
          <w:highlight w:val="none"/>
          <w:lang w:val="en-US" w:eastAsia="zh-CN"/>
        </w:rPr>
        <w:t>重点病种情况</w:t>
      </w:r>
      <w:r>
        <w:rPr>
          <w:rFonts w:hint="eastAsia" w:ascii="宋体" w:hAnsi="宋体" w:cs="Arial"/>
          <w:color w:val="auto"/>
          <w:highlight w:val="none"/>
          <w:lang w:val="en-US" w:eastAsia="zh-CN"/>
        </w:rPr>
        <w:t>分析，具体指标项可根据医院管理需要进行设置</w:t>
      </w:r>
      <w:r>
        <w:rPr>
          <w:rFonts w:hint="default" w:ascii="宋体" w:hAnsi="宋体" w:cs="Arial"/>
          <w:color w:val="auto"/>
          <w:highlight w:val="none"/>
          <w:lang w:val="en-US" w:eastAsia="zh-CN"/>
        </w:rPr>
        <w:t>。</w:t>
      </w:r>
    </w:p>
    <w:p>
      <w:pPr>
        <w:numPr>
          <w:ilvl w:val="0"/>
          <w:numId w:val="15"/>
        </w:numPr>
        <w:spacing w:line="460" w:lineRule="exact"/>
        <w:ind w:left="0" w:leftChars="0" w:firstLine="420" w:firstLineChars="200"/>
        <w:jc w:val="both"/>
        <w:rPr>
          <w:rFonts w:hint="default" w:ascii="宋体" w:hAnsi="宋体" w:cs="Arial"/>
          <w:color w:val="auto"/>
          <w:highlight w:val="none"/>
          <w:lang w:val="en-US" w:eastAsia="zh-CN"/>
        </w:rPr>
      </w:pPr>
      <w:r>
        <w:rPr>
          <w:rFonts w:hint="eastAsia" w:ascii="宋体" w:hAnsi="宋体" w:cs="Arial"/>
          <w:color w:val="auto"/>
          <w:highlight w:val="none"/>
          <w:lang w:val="en-US" w:eastAsia="zh-CN"/>
        </w:rPr>
        <w:t>支持通过</w:t>
      </w:r>
      <w:r>
        <w:rPr>
          <w:rFonts w:hint="default" w:ascii="宋体" w:hAnsi="宋体" w:cs="Arial"/>
          <w:color w:val="auto"/>
          <w:highlight w:val="none"/>
          <w:lang w:val="en-US" w:eastAsia="zh-CN"/>
        </w:rPr>
        <w:t>指标仪表盘</w:t>
      </w:r>
      <w:r>
        <w:rPr>
          <w:rFonts w:hint="eastAsia" w:ascii="宋体" w:hAnsi="宋体" w:cs="Arial"/>
          <w:color w:val="auto"/>
          <w:highlight w:val="none"/>
          <w:lang w:val="en-US" w:eastAsia="zh-CN"/>
        </w:rPr>
        <w:t>查看指标详情、</w:t>
      </w:r>
      <w:r>
        <w:rPr>
          <w:rFonts w:hint="default" w:ascii="宋体" w:hAnsi="宋体" w:cs="Arial"/>
          <w:color w:val="auto"/>
          <w:highlight w:val="none"/>
          <w:lang w:val="en-US" w:eastAsia="zh-CN"/>
        </w:rPr>
        <w:t>指标同环比以及整体发展趋势</w:t>
      </w:r>
      <w:r>
        <w:rPr>
          <w:rFonts w:hint="eastAsia" w:ascii="宋体" w:hAnsi="宋体" w:cs="Arial"/>
          <w:color w:val="auto"/>
          <w:highlight w:val="none"/>
          <w:lang w:val="en-US" w:eastAsia="zh-CN"/>
        </w:rPr>
        <w:t>，支持</w:t>
      </w:r>
      <w:r>
        <w:rPr>
          <w:rFonts w:hint="default" w:ascii="宋体" w:hAnsi="宋体" w:cs="Arial"/>
          <w:color w:val="auto"/>
          <w:highlight w:val="none"/>
          <w:lang w:val="en-US" w:eastAsia="zh-CN"/>
        </w:rPr>
        <w:t>从宏观指标下潜到科室维度</w:t>
      </w:r>
      <w:r>
        <w:rPr>
          <w:rFonts w:hint="eastAsia" w:ascii="宋体" w:hAnsi="宋体" w:cs="Arial"/>
          <w:color w:val="auto"/>
          <w:highlight w:val="none"/>
          <w:lang w:val="en-US" w:eastAsia="zh-CN"/>
        </w:rPr>
        <w:t>指标功能</w:t>
      </w:r>
      <w:r>
        <w:rPr>
          <w:rFonts w:hint="default" w:ascii="宋体" w:hAnsi="宋体" w:cs="Arial"/>
          <w:color w:val="auto"/>
          <w:highlight w:val="none"/>
          <w:lang w:val="en-US" w:eastAsia="zh-CN"/>
        </w:rPr>
        <w:t>。</w:t>
      </w:r>
    </w:p>
    <w:p>
      <w:pPr>
        <w:numPr>
          <w:ilvl w:val="0"/>
          <w:numId w:val="15"/>
        </w:numPr>
        <w:spacing w:line="460" w:lineRule="exact"/>
        <w:ind w:left="0" w:leftChars="0" w:firstLine="420" w:firstLineChars="200"/>
        <w:jc w:val="both"/>
        <w:rPr>
          <w:rFonts w:hint="eastAsia" w:ascii="宋体" w:hAnsi="宋体"/>
          <w:color w:val="auto"/>
          <w:highlight w:val="none"/>
          <w:lang w:val="en-US" w:eastAsia="zh-CN"/>
        </w:rPr>
      </w:pPr>
      <w:r>
        <w:rPr>
          <w:rFonts w:hint="eastAsia" w:ascii="宋体" w:hAnsi="宋体"/>
          <w:color w:val="auto"/>
          <w:highlight w:val="none"/>
          <w:lang w:val="en-US" w:eastAsia="zh-CN"/>
        </w:rPr>
        <w:t>支持各类指标预警信息通过</w:t>
      </w:r>
      <w:r>
        <w:rPr>
          <w:rFonts w:hint="default" w:ascii="宋体" w:hAnsi="宋体" w:cs="Arial"/>
          <w:color w:val="auto"/>
          <w:highlight w:val="none"/>
          <w:lang w:val="en-US" w:eastAsia="zh-CN"/>
        </w:rPr>
        <w:t>医院企业微信</w:t>
      </w:r>
      <w:r>
        <w:rPr>
          <w:rFonts w:hint="eastAsia" w:ascii="宋体" w:hAnsi="宋体" w:cs="Arial"/>
          <w:color w:val="auto"/>
          <w:highlight w:val="none"/>
          <w:lang w:val="en-US" w:eastAsia="zh-CN"/>
        </w:rPr>
        <w:t>消息推送并在企业微信端</w:t>
      </w:r>
      <w:r>
        <w:rPr>
          <w:rFonts w:hint="eastAsia" w:ascii="宋体" w:hAnsi="宋体"/>
          <w:color w:val="auto"/>
          <w:highlight w:val="none"/>
          <w:lang w:val="en-US" w:eastAsia="zh-CN"/>
        </w:rPr>
        <w:t>展示。</w:t>
      </w:r>
    </w:p>
    <w:p>
      <w:pPr>
        <w:numPr>
          <w:ilvl w:val="0"/>
          <w:numId w:val="2"/>
        </w:numPr>
        <w:spacing w:line="460" w:lineRule="exact"/>
        <w:jc w:val="both"/>
        <w:outlineLvl w:val="1"/>
        <w:rPr>
          <w:rFonts w:ascii="宋体" w:hAnsi="宋体"/>
          <w:b/>
          <w:color w:val="auto"/>
          <w:sz w:val="24"/>
          <w:szCs w:val="24"/>
          <w:highlight w:val="none"/>
        </w:rPr>
      </w:pPr>
      <w:r>
        <w:rPr>
          <w:rFonts w:hint="eastAsia" w:ascii="宋体" w:hAnsi="宋体"/>
          <w:b/>
          <w:color w:val="auto"/>
          <w:sz w:val="24"/>
          <w:szCs w:val="24"/>
          <w:highlight w:val="none"/>
        </w:rPr>
        <w:t>系统性能要求</w:t>
      </w:r>
    </w:p>
    <w:p>
      <w:pPr>
        <w:spacing w:line="460" w:lineRule="exact"/>
        <w:ind w:firstLine="465"/>
        <w:jc w:val="both"/>
        <w:outlineLvl w:val="2"/>
        <w:rPr>
          <w:rFonts w:ascii="宋体" w:hAnsi="宋体" w:cs="Arial"/>
          <w:color w:val="auto"/>
          <w:highlight w:val="none"/>
        </w:rPr>
      </w:pPr>
      <w:r>
        <w:rPr>
          <w:rFonts w:hint="eastAsia" w:ascii="宋体" w:hAnsi="宋体" w:cs="Arial"/>
          <w:color w:val="auto"/>
          <w:highlight w:val="none"/>
        </w:rPr>
        <w:t>1、</w:t>
      </w:r>
      <w:r>
        <w:rPr>
          <w:rFonts w:ascii="宋体" w:hAnsi="宋体"/>
          <w:color w:val="auto"/>
          <w:szCs w:val="21"/>
          <w:highlight w:val="none"/>
        </w:rPr>
        <w:t>▲</w:t>
      </w:r>
      <w:r>
        <w:rPr>
          <w:rFonts w:hint="eastAsia" w:ascii="宋体" w:hAnsi="宋体" w:cs="Arial"/>
          <w:color w:val="auto"/>
          <w:highlight w:val="none"/>
        </w:rPr>
        <w:t>系统响应时间</w:t>
      </w:r>
    </w:p>
    <w:p>
      <w:pPr>
        <w:spacing w:line="460" w:lineRule="exact"/>
        <w:ind w:firstLine="465"/>
        <w:jc w:val="both"/>
        <w:rPr>
          <w:rFonts w:ascii="宋体" w:hAnsi="宋体" w:cs="Arial"/>
          <w:color w:val="auto"/>
          <w:highlight w:val="none"/>
        </w:rPr>
      </w:pPr>
      <w:r>
        <w:rPr>
          <w:rFonts w:hint="eastAsia" w:ascii="宋体" w:hAnsi="宋体" w:cs="Arial"/>
          <w:color w:val="auto"/>
          <w:highlight w:val="none"/>
        </w:rPr>
        <w:t>（1）建模时间：抽取数据后建立数据模型时间需小于等于15分钟。</w:t>
      </w:r>
    </w:p>
    <w:p>
      <w:pPr>
        <w:spacing w:line="460" w:lineRule="exact"/>
        <w:ind w:firstLine="465"/>
        <w:jc w:val="both"/>
        <w:rPr>
          <w:rFonts w:ascii="宋体" w:hAnsi="宋体" w:cs="Arial"/>
          <w:color w:val="auto"/>
          <w:highlight w:val="none"/>
        </w:rPr>
      </w:pPr>
      <w:r>
        <w:rPr>
          <w:rFonts w:hint="eastAsia" w:ascii="宋体" w:hAnsi="宋体" w:cs="Arial"/>
          <w:color w:val="auto"/>
          <w:highlight w:val="none"/>
        </w:rPr>
        <w:t>（2）数据存取速度：数据模型启动后数据读取时间小于等于3秒。</w:t>
      </w:r>
    </w:p>
    <w:p>
      <w:pPr>
        <w:spacing w:line="460" w:lineRule="exact"/>
        <w:ind w:firstLine="465"/>
        <w:jc w:val="both"/>
        <w:rPr>
          <w:rFonts w:ascii="宋体" w:hAnsi="宋体" w:cs="Arial"/>
          <w:color w:val="auto"/>
          <w:highlight w:val="none"/>
        </w:rPr>
      </w:pPr>
      <w:r>
        <w:rPr>
          <w:rFonts w:hint="eastAsia" w:ascii="宋体" w:hAnsi="宋体" w:cs="Arial"/>
          <w:color w:val="auto"/>
          <w:highlight w:val="none"/>
        </w:rPr>
        <w:t>（3）交叉分析速度：在网络通畅情况下，门户端点击查询响应平均时间不超过3秒，最大响应时间不超过6秒。</w:t>
      </w:r>
    </w:p>
    <w:p>
      <w:pPr>
        <w:spacing w:line="460" w:lineRule="exact"/>
        <w:ind w:firstLine="465"/>
        <w:jc w:val="both"/>
        <w:outlineLvl w:val="2"/>
        <w:rPr>
          <w:rFonts w:ascii="宋体" w:hAnsi="宋体" w:cs="Arial"/>
          <w:color w:val="auto"/>
          <w:highlight w:val="none"/>
        </w:rPr>
      </w:pPr>
      <w:r>
        <w:rPr>
          <w:rFonts w:hint="eastAsia" w:ascii="宋体" w:hAnsi="宋体" w:cs="Arial"/>
          <w:color w:val="auto"/>
          <w:highlight w:val="none"/>
        </w:rPr>
        <w:t>2、系统并发量</w:t>
      </w:r>
    </w:p>
    <w:p>
      <w:pPr>
        <w:spacing w:line="460" w:lineRule="exact"/>
        <w:ind w:firstLine="465"/>
        <w:jc w:val="both"/>
        <w:rPr>
          <w:rFonts w:ascii="宋体" w:hAnsi="宋体" w:cs="Arial"/>
          <w:color w:val="auto"/>
          <w:highlight w:val="none"/>
        </w:rPr>
      </w:pPr>
      <w:r>
        <w:rPr>
          <w:rFonts w:hint="eastAsia" w:ascii="宋体" w:hAnsi="宋体" w:cs="Arial"/>
          <w:color w:val="auto"/>
          <w:highlight w:val="none"/>
        </w:rPr>
        <w:t>在部署硬件资源足够的情况下本项目系统并发量需大于等于20用户。</w:t>
      </w:r>
    </w:p>
    <w:p>
      <w:pPr>
        <w:spacing w:line="460" w:lineRule="exact"/>
        <w:ind w:firstLine="465"/>
        <w:jc w:val="both"/>
        <w:outlineLvl w:val="2"/>
        <w:rPr>
          <w:rFonts w:ascii="宋体" w:hAnsi="宋体" w:cs="Arial"/>
          <w:color w:val="auto"/>
          <w:highlight w:val="none"/>
        </w:rPr>
      </w:pPr>
      <w:r>
        <w:rPr>
          <w:rFonts w:hint="eastAsia" w:ascii="宋体" w:hAnsi="宋体" w:cs="Arial"/>
          <w:color w:val="auto"/>
          <w:highlight w:val="none"/>
        </w:rPr>
        <w:t>3、兼容性</w:t>
      </w:r>
    </w:p>
    <w:p>
      <w:pPr>
        <w:spacing w:line="460" w:lineRule="exact"/>
        <w:ind w:firstLine="465"/>
        <w:jc w:val="both"/>
        <w:rPr>
          <w:rFonts w:ascii="宋体" w:hAnsi="宋体" w:cs="Arial"/>
          <w:color w:val="auto"/>
          <w:highlight w:val="none"/>
        </w:rPr>
      </w:pPr>
      <w:r>
        <w:rPr>
          <w:rFonts w:hint="eastAsia" w:ascii="宋体" w:hAnsi="宋体" w:cs="Arial"/>
          <w:color w:val="auto"/>
          <w:highlight w:val="none"/>
        </w:rPr>
        <w:t>本项目系统客户端运行需支持IE/</w:t>
      </w:r>
      <w:r>
        <w:rPr>
          <w:rFonts w:ascii="宋体" w:hAnsi="宋体" w:cs="Arial"/>
          <w:color w:val="auto"/>
          <w:highlight w:val="none"/>
        </w:rPr>
        <w:t>Google Chrome</w:t>
      </w:r>
      <w:r>
        <w:rPr>
          <w:rFonts w:hint="eastAsia" w:ascii="宋体" w:hAnsi="宋体" w:cs="Arial"/>
          <w:color w:val="auto"/>
          <w:highlight w:val="none"/>
        </w:rPr>
        <w:t>/360/Microsoft Edge等常用浏览器。</w:t>
      </w:r>
    </w:p>
    <w:p>
      <w:pPr>
        <w:spacing w:line="460" w:lineRule="exact"/>
        <w:ind w:firstLine="465"/>
        <w:jc w:val="both"/>
        <w:outlineLvl w:val="2"/>
        <w:rPr>
          <w:rFonts w:ascii="宋体" w:hAnsi="宋体" w:cs="Arial"/>
          <w:color w:val="auto"/>
          <w:highlight w:val="none"/>
        </w:rPr>
      </w:pPr>
      <w:r>
        <w:rPr>
          <w:rFonts w:hint="eastAsia" w:ascii="宋体" w:hAnsi="宋体" w:cs="Arial"/>
          <w:color w:val="auto"/>
          <w:highlight w:val="none"/>
        </w:rPr>
        <w:t>4、稳定性</w:t>
      </w:r>
    </w:p>
    <w:p>
      <w:pPr>
        <w:spacing w:line="460" w:lineRule="exact"/>
        <w:ind w:firstLine="465"/>
        <w:jc w:val="both"/>
        <w:rPr>
          <w:rFonts w:ascii="宋体" w:hAnsi="宋体" w:cs="Arial"/>
          <w:color w:val="auto"/>
          <w:highlight w:val="none"/>
        </w:rPr>
      </w:pPr>
      <w:r>
        <w:rPr>
          <w:rFonts w:hint="eastAsia" w:ascii="宋体" w:hAnsi="宋体" w:cs="Arial"/>
          <w:color w:val="auto"/>
          <w:highlight w:val="none"/>
        </w:rPr>
        <w:t>本项目系统应具备高可靠性，能满足</w:t>
      </w:r>
      <w:r>
        <w:rPr>
          <w:rFonts w:hint="eastAsia"/>
          <w:color w:val="auto"/>
          <w:highlight w:val="none"/>
        </w:rPr>
        <w:t>每周</w:t>
      </w:r>
      <w:r>
        <w:rPr>
          <w:rFonts w:hint="eastAsia" w:ascii="宋体" w:hAnsi="宋体" w:cs="Arial"/>
          <w:color w:val="auto"/>
          <w:highlight w:val="none"/>
        </w:rPr>
        <w:t>7*24小时长时间连续不间断运行，保证系统99.9%以上的年利用率。</w:t>
      </w:r>
    </w:p>
    <w:p>
      <w:pPr>
        <w:numPr>
          <w:ilvl w:val="0"/>
          <w:numId w:val="2"/>
        </w:numPr>
        <w:spacing w:line="460" w:lineRule="exact"/>
        <w:jc w:val="both"/>
        <w:outlineLvl w:val="1"/>
        <w:rPr>
          <w:rFonts w:ascii="宋体" w:hAnsi="宋体"/>
          <w:b/>
          <w:color w:val="auto"/>
          <w:sz w:val="24"/>
          <w:szCs w:val="24"/>
          <w:highlight w:val="none"/>
        </w:rPr>
      </w:pPr>
      <w:r>
        <w:rPr>
          <w:rFonts w:hint="eastAsia" w:ascii="宋体" w:hAnsi="宋体"/>
          <w:b/>
          <w:color w:val="auto"/>
          <w:sz w:val="24"/>
          <w:szCs w:val="24"/>
          <w:highlight w:val="none"/>
        </w:rPr>
        <w:t>信息安全要求</w:t>
      </w:r>
    </w:p>
    <w:p>
      <w:pPr>
        <w:spacing w:line="460" w:lineRule="exact"/>
        <w:ind w:firstLine="420" w:firstLineChars="200"/>
        <w:jc w:val="both"/>
        <w:rPr>
          <w:rFonts w:ascii="宋体" w:hAnsi="宋体" w:cs="Arial"/>
          <w:color w:val="auto"/>
          <w:highlight w:val="none"/>
        </w:rPr>
      </w:pPr>
      <w:r>
        <w:rPr>
          <w:rFonts w:hint="eastAsia" w:ascii="宋体" w:hAnsi="宋体" w:cs="Arial"/>
          <w:color w:val="auto"/>
          <w:highlight w:val="none"/>
        </w:rPr>
        <w:t>▲本项目系统应按照等级保护二级</w:t>
      </w:r>
      <w:r>
        <w:rPr>
          <w:rFonts w:hint="eastAsia"/>
          <w:color w:val="auto"/>
          <w:highlight w:val="none"/>
        </w:rPr>
        <w:t>或以上</w:t>
      </w:r>
      <w:r>
        <w:rPr>
          <w:rFonts w:hint="eastAsia" w:ascii="宋体" w:hAnsi="宋体" w:cs="Arial"/>
          <w:color w:val="auto"/>
          <w:highlight w:val="none"/>
        </w:rPr>
        <w:t>标准建设，若采购人开展等级保护测评，成交供应商须配合完成本项目系统等级保护测评整改工作，协助完成本项目系统等级保护备案并通过测评。</w:t>
      </w:r>
    </w:p>
    <w:bookmarkEnd w:id="1"/>
    <w:bookmarkEnd w:id="2"/>
    <w:p>
      <w:pPr>
        <w:spacing w:line="460" w:lineRule="exact"/>
        <w:ind w:firstLine="420" w:firstLineChars="200"/>
        <w:jc w:val="both"/>
        <w:rPr>
          <w:rFonts w:ascii="宋体" w:hAnsi="宋体" w:cs="Arial"/>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AA3D7"/>
    <w:multiLevelType w:val="singleLevel"/>
    <w:tmpl w:val="8E7AA3D7"/>
    <w:lvl w:ilvl="0" w:tentative="0">
      <w:start w:val="1"/>
      <w:numFmt w:val="decimal"/>
      <w:lvlText w:val="%1."/>
      <w:lvlJc w:val="left"/>
      <w:pPr>
        <w:tabs>
          <w:tab w:val="left" w:pos="312"/>
        </w:tabs>
      </w:pPr>
    </w:lvl>
  </w:abstractNum>
  <w:abstractNum w:abstractNumId="1">
    <w:nsid w:val="A4A95C35"/>
    <w:multiLevelType w:val="singleLevel"/>
    <w:tmpl w:val="A4A95C35"/>
    <w:lvl w:ilvl="0" w:tentative="0">
      <w:start w:val="1"/>
      <w:numFmt w:val="decimalEnclosedCircleChinese"/>
      <w:suff w:val="nothing"/>
      <w:lvlText w:val="%1　"/>
      <w:lvlJc w:val="left"/>
      <w:pPr>
        <w:ind w:left="0" w:firstLine="400"/>
      </w:pPr>
      <w:rPr>
        <w:rFonts w:hint="eastAsia"/>
      </w:rPr>
    </w:lvl>
  </w:abstractNum>
  <w:abstractNum w:abstractNumId="2">
    <w:nsid w:val="CDC2ADE2"/>
    <w:multiLevelType w:val="singleLevel"/>
    <w:tmpl w:val="CDC2ADE2"/>
    <w:lvl w:ilvl="0" w:tentative="0">
      <w:start w:val="1"/>
      <w:numFmt w:val="decimalEnclosedCircleChinese"/>
      <w:suff w:val="nothing"/>
      <w:lvlText w:val="%1　"/>
      <w:lvlJc w:val="left"/>
      <w:pPr>
        <w:ind w:left="416" w:firstLine="400"/>
      </w:pPr>
      <w:rPr>
        <w:rFonts w:hint="eastAsia"/>
      </w:rPr>
    </w:lvl>
  </w:abstractNum>
  <w:abstractNum w:abstractNumId="3">
    <w:nsid w:val="F5DE36FD"/>
    <w:multiLevelType w:val="singleLevel"/>
    <w:tmpl w:val="F5DE36FD"/>
    <w:lvl w:ilvl="0" w:tentative="0">
      <w:start w:val="1"/>
      <w:numFmt w:val="decimalEnclosedCircleChinese"/>
      <w:suff w:val="nothing"/>
      <w:lvlText w:val="%1　"/>
      <w:lvlJc w:val="left"/>
      <w:pPr>
        <w:ind w:left="422" w:firstLine="400"/>
      </w:pPr>
      <w:rPr>
        <w:rFonts w:hint="eastAsia"/>
      </w:rPr>
    </w:lvl>
  </w:abstractNum>
  <w:abstractNum w:abstractNumId="4">
    <w:nsid w:val="FD91902F"/>
    <w:multiLevelType w:val="singleLevel"/>
    <w:tmpl w:val="FD91902F"/>
    <w:lvl w:ilvl="0" w:tentative="0">
      <w:start w:val="1"/>
      <w:numFmt w:val="decimalEnclosedCircleChinese"/>
      <w:suff w:val="nothing"/>
      <w:lvlText w:val="%1　"/>
      <w:lvlJc w:val="left"/>
      <w:pPr>
        <w:ind w:left="0" w:firstLine="400"/>
      </w:pPr>
      <w:rPr>
        <w:rFonts w:hint="eastAsia"/>
      </w:rPr>
    </w:lvl>
  </w:abstractNum>
  <w:abstractNum w:abstractNumId="5">
    <w:nsid w:val="00000024"/>
    <w:multiLevelType w:val="multilevel"/>
    <w:tmpl w:val="00000024"/>
    <w:lvl w:ilvl="0" w:tentative="0">
      <w:start w:val="1"/>
      <w:numFmt w:val="chineseCountingThousand"/>
      <w:lvlText w:val="%1、"/>
      <w:lvlJc w:val="left"/>
      <w:pPr>
        <w:tabs>
          <w:tab w:val="left" w:pos="780"/>
        </w:tabs>
        <w:ind w:left="780" w:hanging="420"/>
      </w:pPr>
      <w:rPr>
        <w:b/>
        <w:sz w:val="28"/>
        <w:szCs w:val="28"/>
      </w:rPr>
    </w:lvl>
    <w:lvl w:ilvl="1" w:tentative="0">
      <w:start w:val="1"/>
      <w:numFmt w:val="chineseCountingThousand"/>
      <w:lvlText w:val="(%2)"/>
      <w:lvlJc w:val="left"/>
      <w:pPr>
        <w:tabs>
          <w:tab w:val="left" w:pos="1200"/>
        </w:tabs>
        <w:ind w:left="1200" w:hanging="420"/>
      </w:pPr>
      <w:rPr>
        <w:b w:val="0"/>
      </w:rPr>
    </w:lvl>
    <w:lvl w:ilvl="2" w:tentative="0">
      <w:start w:val="1"/>
      <w:numFmt w:val="decimal"/>
      <w:lvlText w:val="%3."/>
      <w:lvlJc w:val="left"/>
      <w:pPr>
        <w:tabs>
          <w:tab w:val="left" w:pos="1560"/>
        </w:tabs>
        <w:ind w:left="1560" w:hanging="360"/>
      </w:pPr>
      <w:rPr>
        <w:rFonts w:hint="default"/>
        <w:b/>
        <w:sz w:val="21"/>
        <w:szCs w:val="21"/>
      </w:r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004A23A"/>
    <w:multiLevelType w:val="singleLevel"/>
    <w:tmpl w:val="0004A23A"/>
    <w:lvl w:ilvl="0" w:tentative="0">
      <w:start w:val="1"/>
      <w:numFmt w:val="decimalEnclosedCircleChinese"/>
      <w:suff w:val="nothing"/>
      <w:lvlText w:val="%1　"/>
      <w:lvlJc w:val="left"/>
      <w:pPr>
        <w:ind w:left="0" w:firstLine="400"/>
      </w:pPr>
      <w:rPr>
        <w:rFonts w:hint="eastAsia"/>
      </w:rPr>
    </w:lvl>
  </w:abstractNum>
  <w:abstractNum w:abstractNumId="7">
    <w:nsid w:val="0C6D6BC1"/>
    <w:multiLevelType w:val="multilevel"/>
    <w:tmpl w:val="0C6D6BC1"/>
    <w:lvl w:ilvl="0" w:tentative="0">
      <w:start w:val="1"/>
      <w:numFmt w:val="japaneseCounting"/>
      <w:lvlText w:val="（%1）"/>
      <w:lvlJc w:val="left"/>
      <w:pPr>
        <w:ind w:left="765" w:hanging="765"/>
      </w:pPr>
      <w:rPr>
        <w:rFonts w:hint="default"/>
      </w:rPr>
    </w:lvl>
    <w:lvl w:ilvl="1" w:tentative="0">
      <w:start w:val="1"/>
      <w:numFmt w:val="japaneseCounting"/>
      <w:lvlText w:val="（%2）"/>
      <w:lvlJc w:val="left"/>
      <w:pPr>
        <w:ind w:left="1185" w:hanging="76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65958D1"/>
    <w:multiLevelType w:val="singleLevel"/>
    <w:tmpl w:val="165958D1"/>
    <w:lvl w:ilvl="0" w:tentative="0">
      <w:start w:val="1"/>
      <w:numFmt w:val="decimalEnclosedCircleChinese"/>
      <w:suff w:val="nothing"/>
      <w:lvlText w:val="%1　"/>
      <w:lvlJc w:val="left"/>
      <w:pPr>
        <w:ind w:left="0" w:firstLine="400"/>
      </w:pPr>
      <w:rPr>
        <w:rFonts w:hint="eastAsia"/>
      </w:rPr>
    </w:lvl>
  </w:abstractNum>
  <w:abstractNum w:abstractNumId="9">
    <w:nsid w:val="17F82FEF"/>
    <w:multiLevelType w:val="singleLevel"/>
    <w:tmpl w:val="17F82FEF"/>
    <w:lvl w:ilvl="0" w:tentative="0">
      <w:start w:val="1"/>
      <w:numFmt w:val="decimalEnclosedCircleChinese"/>
      <w:suff w:val="nothing"/>
      <w:lvlText w:val="%1　"/>
      <w:lvlJc w:val="left"/>
      <w:pPr>
        <w:ind w:left="0" w:firstLine="400"/>
      </w:pPr>
      <w:rPr>
        <w:rFonts w:hint="eastAsia"/>
      </w:rPr>
    </w:lvl>
  </w:abstractNum>
  <w:abstractNum w:abstractNumId="10">
    <w:nsid w:val="388AB597"/>
    <w:multiLevelType w:val="singleLevel"/>
    <w:tmpl w:val="388AB597"/>
    <w:lvl w:ilvl="0" w:tentative="0">
      <w:start w:val="1"/>
      <w:numFmt w:val="decimalEnclosedCircleChinese"/>
      <w:suff w:val="nothing"/>
      <w:lvlText w:val="%1　"/>
      <w:lvlJc w:val="left"/>
      <w:pPr>
        <w:ind w:left="416" w:firstLine="400"/>
      </w:pPr>
      <w:rPr>
        <w:rFonts w:hint="eastAsia"/>
      </w:rPr>
    </w:lvl>
  </w:abstractNum>
  <w:abstractNum w:abstractNumId="11">
    <w:nsid w:val="39B3DA5F"/>
    <w:multiLevelType w:val="singleLevel"/>
    <w:tmpl w:val="39B3DA5F"/>
    <w:lvl w:ilvl="0" w:tentative="0">
      <w:start w:val="1"/>
      <w:numFmt w:val="decimalEnclosedCircleChinese"/>
      <w:suff w:val="nothing"/>
      <w:lvlText w:val="%1　"/>
      <w:lvlJc w:val="left"/>
      <w:pPr>
        <w:ind w:left="0" w:firstLine="400"/>
      </w:pPr>
      <w:rPr>
        <w:rFonts w:hint="eastAsia"/>
      </w:rPr>
    </w:lvl>
  </w:abstractNum>
  <w:abstractNum w:abstractNumId="12">
    <w:nsid w:val="3CAB0B7D"/>
    <w:multiLevelType w:val="singleLevel"/>
    <w:tmpl w:val="3CAB0B7D"/>
    <w:lvl w:ilvl="0" w:tentative="0">
      <w:start w:val="1"/>
      <w:numFmt w:val="decimalEnclosedCircleChinese"/>
      <w:suff w:val="nothing"/>
      <w:lvlText w:val="%1　"/>
      <w:lvlJc w:val="left"/>
      <w:pPr>
        <w:ind w:left="416" w:firstLine="400"/>
      </w:pPr>
      <w:rPr>
        <w:rFonts w:hint="eastAsia"/>
      </w:rPr>
    </w:lvl>
  </w:abstractNum>
  <w:abstractNum w:abstractNumId="13">
    <w:nsid w:val="4370618D"/>
    <w:multiLevelType w:val="singleLevel"/>
    <w:tmpl w:val="4370618D"/>
    <w:lvl w:ilvl="0" w:tentative="0">
      <w:start w:val="1"/>
      <w:numFmt w:val="decimalEnclosedCircleChinese"/>
      <w:suff w:val="nothing"/>
      <w:lvlText w:val="%1　"/>
      <w:lvlJc w:val="left"/>
      <w:pPr>
        <w:ind w:left="416" w:firstLine="400"/>
      </w:pPr>
      <w:rPr>
        <w:rFonts w:hint="eastAsia"/>
      </w:rPr>
    </w:lvl>
  </w:abstractNum>
  <w:abstractNum w:abstractNumId="14">
    <w:nsid w:val="5F75A58B"/>
    <w:multiLevelType w:val="singleLevel"/>
    <w:tmpl w:val="5F75A58B"/>
    <w:lvl w:ilvl="0" w:tentative="0">
      <w:start w:val="1"/>
      <w:numFmt w:val="decimalEnclosedCircleChinese"/>
      <w:suff w:val="nothing"/>
      <w:lvlText w:val="%1　"/>
      <w:lvlJc w:val="left"/>
      <w:pPr>
        <w:ind w:left="416" w:firstLine="400"/>
      </w:pPr>
      <w:rPr>
        <w:rFonts w:hint="eastAsia"/>
      </w:rPr>
    </w:lvl>
  </w:abstractNum>
  <w:num w:numId="1">
    <w:abstractNumId w:val="5"/>
  </w:num>
  <w:num w:numId="2">
    <w:abstractNumId w:val="7"/>
  </w:num>
  <w:num w:numId="3">
    <w:abstractNumId w:val="0"/>
  </w:num>
  <w:num w:numId="4">
    <w:abstractNumId w:val="14"/>
  </w:num>
  <w:num w:numId="5">
    <w:abstractNumId w:val="12"/>
  </w:num>
  <w:num w:numId="6">
    <w:abstractNumId w:val="10"/>
  </w:num>
  <w:num w:numId="7">
    <w:abstractNumId w:val="3"/>
  </w:num>
  <w:num w:numId="8">
    <w:abstractNumId w:val="2"/>
  </w:num>
  <w:num w:numId="9">
    <w:abstractNumId w:val="13"/>
  </w:num>
  <w:num w:numId="10">
    <w:abstractNumId w:val="6"/>
  </w:num>
  <w:num w:numId="11">
    <w:abstractNumId w:val="11"/>
  </w:num>
  <w:num w:numId="12">
    <w:abstractNumId w:val="8"/>
  </w:num>
  <w:num w:numId="13">
    <w:abstractNumId w:val="9"/>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666"/>
    <w:rsid w:val="000E000A"/>
    <w:rsid w:val="002E5627"/>
    <w:rsid w:val="003B6241"/>
    <w:rsid w:val="00597666"/>
    <w:rsid w:val="006B1ED3"/>
    <w:rsid w:val="0088538F"/>
    <w:rsid w:val="00A143FB"/>
    <w:rsid w:val="00A515F8"/>
    <w:rsid w:val="0378335A"/>
    <w:rsid w:val="0B002B87"/>
    <w:rsid w:val="0D277D98"/>
    <w:rsid w:val="0E350BC4"/>
    <w:rsid w:val="133733F3"/>
    <w:rsid w:val="13597A19"/>
    <w:rsid w:val="14543EB9"/>
    <w:rsid w:val="1661693E"/>
    <w:rsid w:val="19142E49"/>
    <w:rsid w:val="1A475D91"/>
    <w:rsid w:val="1C654FC1"/>
    <w:rsid w:val="20A85C61"/>
    <w:rsid w:val="239906FD"/>
    <w:rsid w:val="243502A4"/>
    <w:rsid w:val="24863420"/>
    <w:rsid w:val="2951242F"/>
    <w:rsid w:val="296927AD"/>
    <w:rsid w:val="2D240D57"/>
    <w:rsid w:val="2ED06F9A"/>
    <w:rsid w:val="30877903"/>
    <w:rsid w:val="32410577"/>
    <w:rsid w:val="339D6C1F"/>
    <w:rsid w:val="33C72104"/>
    <w:rsid w:val="35074A16"/>
    <w:rsid w:val="363D284E"/>
    <w:rsid w:val="382C623C"/>
    <w:rsid w:val="388D534F"/>
    <w:rsid w:val="38AA792F"/>
    <w:rsid w:val="3D712079"/>
    <w:rsid w:val="42DF32E1"/>
    <w:rsid w:val="4AA83511"/>
    <w:rsid w:val="4BC64696"/>
    <w:rsid w:val="4C344A98"/>
    <w:rsid w:val="4D7A484D"/>
    <w:rsid w:val="4E9209CE"/>
    <w:rsid w:val="50114E59"/>
    <w:rsid w:val="51F9576B"/>
    <w:rsid w:val="55ED170A"/>
    <w:rsid w:val="55F718F8"/>
    <w:rsid w:val="5F3E1FAC"/>
    <w:rsid w:val="5FE71CAD"/>
    <w:rsid w:val="61CC128D"/>
    <w:rsid w:val="625E000B"/>
    <w:rsid w:val="65B1035C"/>
    <w:rsid w:val="68E970CA"/>
    <w:rsid w:val="6DD2405E"/>
    <w:rsid w:val="6E52791D"/>
    <w:rsid w:val="77B00959"/>
    <w:rsid w:val="796E01C2"/>
    <w:rsid w:val="7A284FD3"/>
    <w:rsid w:val="7CF047EA"/>
    <w:rsid w:val="7D377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1"/>
      <w:szCs w:val="2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rPr>
      <w:rFonts w:asciiTheme="minorHAnsi" w:hAnsiTheme="minorHAnsi" w:eastAsiaTheme="minorEastAsia" w:cstheme="minorBidi"/>
      <w:kern w:val="2"/>
      <w:szCs w:val="22"/>
    </w:rPr>
  </w:style>
  <w:style w:type="paragraph" w:styleId="3">
    <w:name w:val="Body Text"/>
    <w:basedOn w:val="1"/>
    <w:qFormat/>
    <w:uiPriority w:val="0"/>
    <w:pPr>
      <w:spacing w:after="120" w:afterLines="0" w:afterAutospacing="0"/>
    </w:pPr>
  </w:style>
  <w:style w:type="paragraph" w:styleId="4">
    <w:name w:val="Balloon Text"/>
    <w:basedOn w:val="1"/>
    <w:link w:val="16"/>
    <w:semiHidden/>
    <w:unhideWhenUsed/>
    <w:qFormat/>
    <w:uiPriority w:val="99"/>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20"/>
    <w:rPr>
      <w:i/>
    </w:rPr>
  </w:style>
  <w:style w:type="character" w:styleId="9">
    <w:name w:val="annotation reference"/>
    <w:semiHidden/>
    <w:qFormat/>
    <w:uiPriority w:val="0"/>
    <w:rPr>
      <w:sz w:val="21"/>
      <w:szCs w:val="21"/>
    </w:rPr>
  </w:style>
  <w:style w:type="character" w:customStyle="1" w:styleId="10">
    <w:name w:val="批注文字 Char1"/>
    <w:link w:val="2"/>
    <w:qFormat/>
    <w:uiPriority w:val="0"/>
  </w:style>
  <w:style w:type="character" w:customStyle="1" w:styleId="11">
    <w:name w:val="列出段落 Char"/>
    <w:link w:val="12"/>
    <w:qFormat/>
    <w:uiPriority w:val="34"/>
    <w:rPr>
      <w:rFonts w:ascii="Calibri" w:hAnsi="Calibri" w:eastAsia="宋体"/>
    </w:rPr>
  </w:style>
  <w:style w:type="paragraph" w:styleId="12">
    <w:name w:val="List Paragraph"/>
    <w:basedOn w:val="1"/>
    <w:link w:val="11"/>
    <w:qFormat/>
    <w:uiPriority w:val="34"/>
    <w:pPr>
      <w:widowControl w:val="0"/>
      <w:ind w:firstLine="420" w:firstLineChars="200"/>
      <w:jc w:val="both"/>
    </w:pPr>
    <w:rPr>
      <w:rFonts w:ascii="Calibri" w:hAnsi="Calibri" w:cstheme="minorBidi"/>
      <w:kern w:val="2"/>
      <w:szCs w:val="22"/>
    </w:rPr>
  </w:style>
  <w:style w:type="character" w:customStyle="1" w:styleId="13">
    <w:name w:val="批注文字 Char"/>
    <w:basedOn w:val="7"/>
    <w:link w:val="2"/>
    <w:semiHidden/>
    <w:qFormat/>
    <w:uiPriority w:val="99"/>
    <w:rPr>
      <w:rFonts w:ascii="Times New Roman" w:hAnsi="Times New Roman" w:eastAsia="宋体" w:cs="Times New Roman"/>
      <w:kern w:val="0"/>
      <w:szCs w:val="20"/>
    </w:rPr>
  </w:style>
  <w:style w:type="paragraph" w:customStyle="1" w:styleId="14">
    <w:name w:val="技术文档正文"/>
    <w:basedOn w:val="1"/>
    <w:qFormat/>
    <w:uiPriority w:val="0"/>
    <w:pPr>
      <w:widowControl w:val="0"/>
      <w:spacing w:line="360" w:lineRule="auto"/>
      <w:ind w:firstLine="200" w:firstLineChars="200"/>
      <w:jc w:val="both"/>
    </w:pPr>
    <w:rPr>
      <w:kern w:val="2"/>
      <w:sz w:val="24"/>
      <w:szCs w:val="21"/>
    </w:rPr>
  </w:style>
  <w:style w:type="paragraph" w:customStyle="1" w:styleId="15">
    <w:name w:val="标题1"/>
    <w:basedOn w:val="1"/>
    <w:qFormat/>
    <w:uiPriority w:val="0"/>
    <w:pPr>
      <w:spacing w:line="360" w:lineRule="auto"/>
      <w:jc w:val="center"/>
    </w:pPr>
    <w:rPr>
      <w:rFonts w:ascii="黑体" w:eastAsia="黑体"/>
      <w:b/>
      <w:sz w:val="44"/>
    </w:rPr>
  </w:style>
  <w:style w:type="character" w:customStyle="1" w:styleId="16">
    <w:name w:val="批注框文本 Char"/>
    <w:basedOn w:val="7"/>
    <w:link w:val="4"/>
    <w:semiHidden/>
    <w:qFormat/>
    <w:uiPriority w:val="99"/>
    <w:rPr>
      <w:rFonts w:ascii="Times New Roman" w:hAnsi="Times New Roman" w:eastAsia="宋体" w:cs="Times New Roman"/>
      <w:kern w:val="0"/>
      <w:sz w:val="18"/>
      <w:szCs w:val="18"/>
    </w:rPr>
  </w:style>
  <w:style w:type="character" w:customStyle="1" w:styleId="17">
    <w:name w:val="font61"/>
    <w:basedOn w:val="7"/>
    <w:qFormat/>
    <w:uiPriority w:val="0"/>
    <w:rPr>
      <w:rFonts w:hint="default" w:ascii="Calibri" w:hAnsi="Calibri" w:cs="Calibri"/>
      <w:color w:val="000000"/>
      <w:sz w:val="22"/>
      <w:szCs w:val="22"/>
      <w:u w:val="none"/>
    </w:rPr>
  </w:style>
  <w:style w:type="character" w:customStyle="1" w:styleId="18">
    <w:name w:val="font5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15565</Words>
  <Characters>16054</Characters>
  <Lines>64</Lines>
  <Paragraphs>18</Paragraphs>
  <TotalTime>8</TotalTime>
  <ScaleCrop>false</ScaleCrop>
  <LinksUpToDate>false</LinksUpToDate>
  <CharactersWithSpaces>16080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2023-12-19T06:12:00Z</dcterms:created>
  <dc:creator>Windows 用户</dc:creator>
  <cp:lastModifiedBy>Administrator</cp:lastModifiedBy>
  <dcterms:modified xsi:type="dcterms:W3CDTF">2024-04-02T04:56:50Z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